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34" w:rsidRDefault="003F2834" w:rsidP="003F2834">
      <w:pPr>
        <w:spacing w:after="0" w:line="240" w:lineRule="auto"/>
        <w:ind w:left="5103"/>
        <w:jc w:val="center"/>
      </w:pPr>
    </w:p>
    <w:p w:rsidR="003F2834" w:rsidRPr="00BC07BA" w:rsidRDefault="003F2834" w:rsidP="003F2834">
      <w:pPr>
        <w:spacing w:after="0" w:line="240" w:lineRule="auto"/>
        <w:ind w:left="5670"/>
      </w:pPr>
      <w:r w:rsidRPr="00BC07BA">
        <w:t>УТВЕРЖДЕН</w:t>
      </w:r>
    </w:p>
    <w:p w:rsidR="003F2834" w:rsidRPr="00BC07BA" w:rsidRDefault="003F2834" w:rsidP="003F2834">
      <w:pPr>
        <w:spacing w:after="0" w:line="240" w:lineRule="auto"/>
        <w:ind w:left="5670"/>
      </w:pPr>
    </w:p>
    <w:p w:rsidR="003F2834" w:rsidRPr="00BC07BA" w:rsidRDefault="003F2834" w:rsidP="003F2834">
      <w:pPr>
        <w:spacing w:after="0" w:line="240" w:lineRule="auto"/>
        <w:ind w:left="5670"/>
      </w:pPr>
      <w:r w:rsidRPr="00BC07BA">
        <w:t xml:space="preserve">на заседании </w:t>
      </w:r>
    </w:p>
    <w:p w:rsidR="003F2834" w:rsidRPr="00BC07BA" w:rsidRDefault="003F2834" w:rsidP="006A7267">
      <w:pPr>
        <w:spacing w:after="0" w:line="240" w:lineRule="auto"/>
        <w:ind w:left="5670"/>
        <w:rPr>
          <w:rFonts w:eastAsia="Times New Roman"/>
          <w:lang w:eastAsia="ar-SA"/>
        </w:rPr>
      </w:pPr>
      <w:r w:rsidRPr="00BC07BA">
        <w:t>Общественного Совета при главе му</w:t>
      </w:r>
      <w:r w:rsidRPr="00BC07BA">
        <w:rPr>
          <w:rFonts w:eastAsia="Times New Roman"/>
          <w:lang w:eastAsia="ar-SA"/>
        </w:rPr>
        <w:t xml:space="preserve">ниципального образования </w:t>
      </w:r>
      <w:proofErr w:type="spellStart"/>
      <w:r w:rsidRPr="00BC07BA">
        <w:rPr>
          <w:rFonts w:eastAsia="Times New Roman"/>
          <w:lang w:eastAsia="ar-SA"/>
        </w:rPr>
        <w:t>Староминский</w:t>
      </w:r>
      <w:proofErr w:type="spellEnd"/>
      <w:r w:rsidRPr="00BC07BA">
        <w:rPr>
          <w:rFonts w:eastAsia="Times New Roman"/>
          <w:lang w:eastAsia="ar-SA"/>
        </w:rPr>
        <w:t xml:space="preserve"> район</w:t>
      </w:r>
    </w:p>
    <w:p w:rsidR="006A7267" w:rsidRPr="00BC07BA" w:rsidRDefault="006A7267" w:rsidP="006A7267">
      <w:pPr>
        <w:spacing w:after="0" w:line="240" w:lineRule="auto"/>
        <w:ind w:left="5670"/>
        <w:rPr>
          <w:rFonts w:eastAsia="Times New Roman"/>
          <w:lang w:eastAsia="ar-SA"/>
        </w:rPr>
      </w:pPr>
    </w:p>
    <w:p w:rsidR="00BC07BA" w:rsidRPr="00BC07BA" w:rsidRDefault="006A7267" w:rsidP="00BA22E1">
      <w:pPr>
        <w:spacing w:after="0" w:line="240" w:lineRule="auto"/>
        <w:ind w:left="5670"/>
        <w:rPr>
          <w:rFonts w:eastAsia="Times New Roman"/>
          <w:lang w:eastAsia="ar-SA"/>
        </w:rPr>
      </w:pPr>
      <w:r w:rsidRPr="00BC07BA">
        <w:rPr>
          <w:rFonts w:eastAsia="Times New Roman"/>
          <w:lang w:eastAsia="ar-SA"/>
        </w:rPr>
        <w:t>Протокол</w:t>
      </w:r>
      <w:r w:rsidR="00BA22E1">
        <w:rPr>
          <w:rFonts w:eastAsia="Times New Roman"/>
          <w:lang w:eastAsia="ar-SA"/>
        </w:rPr>
        <w:t xml:space="preserve">  о</w:t>
      </w:r>
      <w:r w:rsidR="00BC07BA">
        <w:rPr>
          <w:rFonts w:eastAsia="Times New Roman"/>
          <w:lang w:eastAsia="ar-SA"/>
        </w:rPr>
        <w:t>т</w:t>
      </w:r>
      <w:r w:rsidR="00BA22E1">
        <w:rPr>
          <w:rFonts w:eastAsia="Times New Roman"/>
          <w:lang w:eastAsia="ar-SA"/>
        </w:rPr>
        <w:t xml:space="preserve">  01.02.2024 года  </w:t>
      </w:r>
      <w:r w:rsidR="00BC07BA">
        <w:rPr>
          <w:rFonts w:eastAsia="Times New Roman"/>
          <w:lang w:eastAsia="ar-SA"/>
        </w:rPr>
        <w:t xml:space="preserve">№ </w:t>
      </w:r>
      <w:r w:rsidR="00BA22E1">
        <w:rPr>
          <w:rFonts w:eastAsia="Times New Roman"/>
          <w:lang w:eastAsia="ar-SA"/>
        </w:rPr>
        <w:t>1</w:t>
      </w:r>
    </w:p>
    <w:p w:rsidR="003F2834" w:rsidRDefault="003F2834" w:rsidP="003F2834">
      <w:pPr>
        <w:spacing w:after="0" w:line="240" w:lineRule="auto"/>
        <w:ind w:left="5103"/>
        <w:jc w:val="center"/>
        <w:rPr>
          <w:color w:val="FF0000"/>
        </w:rPr>
      </w:pPr>
    </w:p>
    <w:p w:rsidR="00711EF3" w:rsidRDefault="00711EF3" w:rsidP="00B828B5">
      <w:pPr>
        <w:spacing w:after="0" w:line="240" w:lineRule="auto"/>
        <w:rPr>
          <w:color w:val="00B050"/>
        </w:rPr>
      </w:pPr>
    </w:p>
    <w:p w:rsidR="00711EF3" w:rsidRDefault="00711EF3" w:rsidP="006A7267">
      <w:pPr>
        <w:spacing w:after="0" w:line="240" w:lineRule="auto"/>
        <w:rPr>
          <w:color w:val="00B050"/>
        </w:rPr>
      </w:pPr>
    </w:p>
    <w:p w:rsidR="00711EF3" w:rsidRDefault="00AD6F0D" w:rsidP="00ED71F5">
      <w:pPr>
        <w:spacing w:after="0" w:line="240" w:lineRule="auto"/>
        <w:ind w:left="5103"/>
        <w:jc w:val="center"/>
        <w:rPr>
          <w:color w:val="00B050"/>
        </w:rPr>
      </w:pPr>
      <w:r>
        <w:rPr>
          <w:noProof/>
          <w:color w:val="00B050"/>
          <w:lang w:eastAsia="ru-RU"/>
        </w:rPr>
        <w:drawing>
          <wp:anchor distT="0" distB="0" distL="18415" distR="4445" simplePos="0" relativeHeight="251659264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170815</wp:posOffset>
            </wp:positionV>
            <wp:extent cx="2437130" cy="2861945"/>
            <wp:effectExtent l="19050" t="0" r="1270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99" t="-79" r="-9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B828B5" w:rsidRDefault="00B828B5" w:rsidP="00ED71F5">
      <w:pPr>
        <w:spacing w:after="0" w:line="240" w:lineRule="auto"/>
        <w:ind w:left="5103"/>
        <w:jc w:val="center"/>
        <w:rPr>
          <w:color w:val="00B050"/>
        </w:rPr>
      </w:pPr>
    </w:p>
    <w:p w:rsidR="00B828B5" w:rsidRDefault="00B828B5" w:rsidP="00ED71F5">
      <w:pPr>
        <w:spacing w:after="0" w:line="240" w:lineRule="auto"/>
        <w:ind w:left="5103"/>
        <w:jc w:val="center"/>
        <w:rPr>
          <w:color w:val="00B050"/>
        </w:rPr>
      </w:pPr>
    </w:p>
    <w:p w:rsidR="00B828B5" w:rsidRDefault="00B828B5" w:rsidP="00ED71F5">
      <w:pPr>
        <w:spacing w:after="0" w:line="240" w:lineRule="auto"/>
        <w:ind w:left="5103"/>
        <w:jc w:val="center"/>
        <w:rPr>
          <w:color w:val="00B050"/>
        </w:rPr>
      </w:pPr>
    </w:p>
    <w:p w:rsidR="00B828B5" w:rsidRDefault="00B828B5" w:rsidP="00ED71F5">
      <w:pPr>
        <w:spacing w:after="0" w:line="240" w:lineRule="auto"/>
        <w:ind w:left="5103"/>
        <w:jc w:val="center"/>
        <w:rPr>
          <w:color w:val="00B050"/>
        </w:rPr>
      </w:pP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B828B5" w:rsidRDefault="00B828B5" w:rsidP="00711EF3">
      <w:pPr>
        <w:spacing w:before="120" w:after="120"/>
        <w:jc w:val="center"/>
        <w:rPr>
          <w:b/>
          <w:sz w:val="48"/>
          <w:szCs w:val="48"/>
        </w:rPr>
      </w:pPr>
    </w:p>
    <w:p w:rsidR="00B828B5" w:rsidRDefault="00B828B5" w:rsidP="003F2834">
      <w:pPr>
        <w:spacing w:before="120" w:after="120"/>
        <w:rPr>
          <w:b/>
          <w:sz w:val="48"/>
          <w:szCs w:val="48"/>
        </w:rPr>
      </w:pPr>
    </w:p>
    <w:p w:rsidR="00711EF3" w:rsidRDefault="00711EF3" w:rsidP="00711EF3">
      <w:pPr>
        <w:spacing w:before="120" w:after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ДОКЛАД</w:t>
      </w:r>
    </w:p>
    <w:p w:rsidR="00711EF3" w:rsidRDefault="00711EF3" w:rsidP="00711EF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«Эффективность функционирования антимонопольного </w:t>
      </w:r>
      <w:proofErr w:type="spellStart"/>
      <w:r>
        <w:rPr>
          <w:b/>
          <w:sz w:val="48"/>
          <w:szCs w:val="48"/>
        </w:rPr>
        <w:t>комплаенса</w:t>
      </w:r>
      <w:proofErr w:type="spellEnd"/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в</w:t>
      </w:r>
      <w:proofErr w:type="gramEnd"/>
      <w:r>
        <w:rPr>
          <w:b/>
          <w:sz w:val="48"/>
          <w:szCs w:val="48"/>
        </w:rPr>
        <w:t xml:space="preserve"> </w:t>
      </w:r>
    </w:p>
    <w:p w:rsidR="00711EF3" w:rsidRPr="00B828B5" w:rsidRDefault="00711EF3" w:rsidP="00B828B5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муниципальном </w:t>
      </w:r>
      <w:proofErr w:type="gramStart"/>
      <w:r>
        <w:rPr>
          <w:b/>
          <w:sz w:val="48"/>
          <w:szCs w:val="48"/>
        </w:rPr>
        <w:t>образовании</w:t>
      </w:r>
      <w:proofErr w:type="gram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Староминский</w:t>
      </w:r>
      <w:proofErr w:type="spellEnd"/>
      <w:r>
        <w:rPr>
          <w:b/>
          <w:sz w:val="48"/>
          <w:szCs w:val="48"/>
        </w:rPr>
        <w:t xml:space="preserve"> район в 20</w:t>
      </w:r>
      <w:r w:rsidR="00DE4AAE">
        <w:rPr>
          <w:b/>
          <w:sz w:val="48"/>
          <w:szCs w:val="48"/>
        </w:rPr>
        <w:t>2</w:t>
      </w:r>
      <w:r w:rsidR="00CD4611">
        <w:rPr>
          <w:b/>
          <w:sz w:val="48"/>
          <w:szCs w:val="48"/>
        </w:rPr>
        <w:t>3</w:t>
      </w:r>
      <w:r w:rsidR="00B828B5">
        <w:rPr>
          <w:b/>
          <w:sz w:val="48"/>
          <w:szCs w:val="48"/>
        </w:rPr>
        <w:t xml:space="preserve"> году»</w:t>
      </w: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6A7267" w:rsidRDefault="006A7267" w:rsidP="00ED71F5">
      <w:pPr>
        <w:spacing w:after="0" w:line="240" w:lineRule="auto"/>
        <w:ind w:left="5103"/>
        <w:jc w:val="center"/>
        <w:rPr>
          <w:color w:val="00B050"/>
        </w:rPr>
      </w:pPr>
    </w:p>
    <w:p w:rsidR="006A7267" w:rsidRDefault="006A7267" w:rsidP="00ED71F5">
      <w:pPr>
        <w:spacing w:after="0" w:line="240" w:lineRule="auto"/>
        <w:ind w:left="5103"/>
        <w:jc w:val="center"/>
        <w:rPr>
          <w:color w:val="00B050"/>
        </w:rPr>
      </w:pPr>
    </w:p>
    <w:p w:rsidR="006A7267" w:rsidRDefault="006A7267" w:rsidP="00ED71F5">
      <w:pPr>
        <w:spacing w:after="0" w:line="240" w:lineRule="auto"/>
        <w:ind w:left="5103"/>
        <w:jc w:val="center"/>
        <w:rPr>
          <w:color w:val="00B050"/>
        </w:rPr>
      </w:pPr>
    </w:p>
    <w:p w:rsidR="00711EF3" w:rsidRDefault="00711EF3" w:rsidP="00ED71F5">
      <w:pPr>
        <w:spacing w:after="0" w:line="240" w:lineRule="auto"/>
        <w:ind w:left="5103"/>
        <w:jc w:val="center"/>
        <w:rPr>
          <w:color w:val="00B050"/>
        </w:rPr>
      </w:pPr>
    </w:p>
    <w:p w:rsidR="00EC5783" w:rsidRDefault="00EC5783" w:rsidP="00ED71F5">
      <w:pPr>
        <w:spacing w:after="0" w:line="240" w:lineRule="auto"/>
        <w:ind w:left="5103"/>
        <w:jc w:val="center"/>
        <w:rPr>
          <w:color w:val="00B050"/>
        </w:rPr>
      </w:pPr>
    </w:p>
    <w:p w:rsidR="003F2834" w:rsidRDefault="003F2834" w:rsidP="003F2834">
      <w:pPr>
        <w:spacing w:after="0" w:line="240" w:lineRule="auto"/>
        <w:rPr>
          <w:color w:val="FF0000"/>
        </w:rPr>
      </w:pPr>
    </w:p>
    <w:p w:rsidR="003F2834" w:rsidRPr="00B828B5" w:rsidRDefault="003F2834" w:rsidP="003F2834">
      <w:pPr>
        <w:spacing w:after="0" w:line="240" w:lineRule="auto"/>
        <w:rPr>
          <w:color w:val="FF0000"/>
        </w:rPr>
      </w:pPr>
    </w:p>
    <w:p w:rsidR="00371F4A" w:rsidRPr="00C33CB4" w:rsidRDefault="00371F4A" w:rsidP="00371F4A">
      <w:pPr>
        <w:spacing w:after="0"/>
        <w:jc w:val="center"/>
        <w:rPr>
          <w:b/>
        </w:rPr>
      </w:pPr>
      <w:r w:rsidRPr="00C33CB4">
        <w:rPr>
          <w:b/>
        </w:rPr>
        <w:lastRenderedPageBreak/>
        <w:t xml:space="preserve">ДОКЛАД </w:t>
      </w:r>
    </w:p>
    <w:p w:rsidR="00371F4A" w:rsidRPr="00C33CB4" w:rsidRDefault="00371F4A" w:rsidP="00371F4A">
      <w:pPr>
        <w:spacing w:after="0"/>
        <w:jc w:val="center"/>
        <w:rPr>
          <w:b/>
        </w:rPr>
      </w:pPr>
      <w:r w:rsidRPr="00C33CB4">
        <w:rPr>
          <w:b/>
        </w:rPr>
        <w:t>ОБ ОРГАНИЗАЦИИ СИСТЕМЫ</w:t>
      </w:r>
    </w:p>
    <w:p w:rsidR="00371F4A" w:rsidRPr="00C33CB4" w:rsidRDefault="00371F4A" w:rsidP="00371F4A">
      <w:pPr>
        <w:spacing w:after="0"/>
        <w:jc w:val="center"/>
        <w:rPr>
          <w:b/>
        </w:rPr>
      </w:pPr>
      <w:r w:rsidRPr="00C33CB4">
        <w:rPr>
          <w:b/>
        </w:rPr>
        <w:t xml:space="preserve">ВНУТРЕННЕГО ОБЕСПЕЧЕНИЯ СООТВЕТСТВИЯ </w:t>
      </w:r>
    </w:p>
    <w:p w:rsidR="00371F4A" w:rsidRPr="00C33CB4" w:rsidRDefault="00371F4A" w:rsidP="00C63AB4">
      <w:pPr>
        <w:spacing w:after="0"/>
        <w:jc w:val="center"/>
        <w:rPr>
          <w:b/>
        </w:rPr>
      </w:pPr>
      <w:r w:rsidRPr="00C33CB4">
        <w:rPr>
          <w:b/>
        </w:rPr>
        <w:t>ДЕЯТЕЛЬНОСТИ АДМИНИСТРАЦИИ МУНИЦИПАЛЬНОГО ОБРАЗОВАНИЯ СТАРОМИНСКИЙ РАЙОН</w:t>
      </w:r>
      <w:r w:rsidR="00C63AB4" w:rsidRPr="00C33CB4">
        <w:rPr>
          <w:b/>
        </w:rPr>
        <w:t xml:space="preserve"> </w:t>
      </w:r>
      <w:r w:rsidRPr="00C33CB4">
        <w:rPr>
          <w:b/>
        </w:rPr>
        <w:t>ТРЕБОВАНИЯМ АНТИМОНОПОЛЬНОГО ЗАКОНОДАТЕЛЬСТВА</w:t>
      </w:r>
    </w:p>
    <w:p w:rsidR="00371F4A" w:rsidRPr="00C33CB4" w:rsidRDefault="00371F4A" w:rsidP="002458AD">
      <w:pPr>
        <w:jc w:val="both"/>
        <w:rPr>
          <w:b/>
          <w:sz w:val="28"/>
          <w:szCs w:val="28"/>
        </w:rPr>
      </w:pPr>
    </w:p>
    <w:p w:rsidR="00776D2A" w:rsidRPr="00C33CB4" w:rsidRDefault="00776D2A" w:rsidP="00776D2A">
      <w:pPr>
        <w:pStyle w:val="a6"/>
        <w:ind w:left="1428"/>
        <w:jc w:val="both"/>
        <w:rPr>
          <w:b/>
          <w:sz w:val="28"/>
          <w:szCs w:val="28"/>
        </w:rPr>
      </w:pPr>
    </w:p>
    <w:p w:rsidR="00776D2A" w:rsidRPr="0032442D" w:rsidRDefault="00776D2A" w:rsidP="00C101DC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32442D">
        <w:rPr>
          <w:sz w:val="28"/>
          <w:szCs w:val="28"/>
        </w:rPr>
        <w:t>Во исполнение Указа Президента Российской Федерации от 21 декабря  2017 года № 618 «Об основных направлениях государственной политики по развитию конкуренции» и на основании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года № 2258-р, а также</w:t>
      </w:r>
      <w:r w:rsidR="00D139FF" w:rsidRPr="0032442D">
        <w:rPr>
          <w:sz w:val="28"/>
          <w:szCs w:val="28"/>
        </w:rPr>
        <w:t>,</w:t>
      </w:r>
      <w:r w:rsidRPr="0032442D">
        <w:rPr>
          <w:sz w:val="28"/>
          <w:szCs w:val="28"/>
        </w:rPr>
        <w:t xml:space="preserve"> в соответствии с распоряжением главы администрации (губернатора</w:t>
      </w:r>
      <w:proofErr w:type="gramEnd"/>
      <w:r w:rsidRPr="0032442D">
        <w:rPr>
          <w:sz w:val="28"/>
          <w:szCs w:val="28"/>
        </w:rPr>
        <w:t>) Краснодарского края от 29 января 2019 года № 7-р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</w:t>
      </w:r>
      <w:r w:rsidR="001724C2" w:rsidRPr="0032442D">
        <w:rPr>
          <w:sz w:val="28"/>
          <w:szCs w:val="28"/>
        </w:rPr>
        <w:t>ной власти Краснодарского края»</w:t>
      </w:r>
      <w:r w:rsidR="00D139FF" w:rsidRPr="0032442D">
        <w:rPr>
          <w:sz w:val="28"/>
          <w:szCs w:val="28"/>
        </w:rPr>
        <w:t>,</w:t>
      </w:r>
      <w:r w:rsidR="001724C2" w:rsidRPr="0032442D">
        <w:rPr>
          <w:sz w:val="28"/>
          <w:szCs w:val="28"/>
        </w:rPr>
        <w:t xml:space="preserve"> </w:t>
      </w:r>
      <w:r w:rsidRPr="0032442D">
        <w:rPr>
          <w:sz w:val="28"/>
          <w:szCs w:val="28"/>
        </w:rPr>
        <w:t xml:space="preserve">в администрации муниципального образования </w:t>
      </w:r>
      <w:proofErr w:type="spellStart"/>
      <w:r w:rsidR="001724C2" w:rsidRPr="0032442D">
        <w:rPr>
          <w:sz w:val="28"/>
          <w:szCs w:val="28"/>
        </w:rPr>
        <w:t>Староминский</w:t>
      </w:r>
      <w:proofErr w:type="spellEnd"/>
      <w:r w:rsidRPr="0032442D">
        <w:rPr>
          <w:sz w:val="28"/>
          <w:szCs w:val="28"/>
        </w:rPr>
        <w:t xml:space="preserve"> район (далее</w:t>
      </w:r>
      <w:r w:rsidR="00EC5783">
        <w:rPr>
          <w:sz w:val="28"/>
          <w:szCs w:val="28"/>
        </w:rPr>
        <w:t xml:space="preserve"> – </w:t>
      </w:r>
      <w:r w:rsidRPr="0032442D">
        <w:rPr>
          <w:sz w:val="28"/>
          <w:szCs w:val="28"/>
        </w:rPr>
        <w:t>администрация)</w:t>
      </w:r>
      <w:r w:rsidR="001724C2" w:rsidRPr="0032442D">
        <w:rPr>
          <w:sz w:val="28"/>
          <w:szCs w:val="28"/>
        </w:rPr>
        <w:t xml:space="preserve"> </w:t>
      </w:r>
      <w:r w:rsidRPr="0032442D">
        <w:rPr>
          <w:sz w:val="28"/>
          <w:szCs w:val="28"/>
        </w:rPr>
        <w:t>организована и реализуется система внутреннего обеспечения соответствия требованиям антимонопольного законодательства</w:t>
      </w:r>
      <w:r w:rsidR="001847FE" w:rsidRPr="0032442D">
        <w:rPr>
          <w:sz w:val="28"/>
          <w:szCs w:val="28"/>
        </w:rPr>
        <w:t xml:space="preserve"> </w:t>
      </w:r>
      <w:r w:rsidRPr="0032442D">
        <w:rPr>
          <w:sz w:val="28"/>
          <w:szCs w:val="28"/>
        </w:rPr>
        <w:t>(антимонопольный</w:t>
      </w:r>
      <w:r w:rsidR="001847FE" w:rsidRPr="0032442D">
        <w:rPr>
          <w:sz w:val="28"/>
          <w:szCs w:val="28"/>
        </w:rPr>
        <w:t xml:space="preserve"> </w:t>
      </w:r>
      <w:proofErr w:type="spellStart"/>
      <w:r w:rsidRPr="0032442D">
        <w:rPr>
          <w:sz w:val="28"/>
          <w:szCs w:val="28"/>
        </w:rPr>
        <w:t>комплаенс</w:t>
      </w:r>
      <w:proofErr w:type="spellEnd"/>
      <w:r w:rsidRPr="0032442D">
        <w:rPr>
          <w:sz w:val="28"/>
          <w:szCs w:val="28"/>
        </w:rPr>
        <w:t>).</w:t>
      </w:r>
    </w:p>
    <w:p w:rsidR="00085AD1" w:rsidRPr="0032442D" w:rsidRDefault="00776D2A" w:rsidP="00085AD1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32442D">
        <w:rPr>
          <w:sz w:val="28"/>
          <w:szCs w:val="28"/>
        </w:rPr>
        <w:t>Постановлением</w:t>
      </w:r>
      <w:r w:rsidR="005A3EDE" w:rsidRPr="0032442D">
        <w:rPr>
          <w:sz w:val="28"/>
          <w:szCs w:val="28"/>
        </w:rPr>
        <w:t xml:space="preserve"> </w:t>
      </w:r>
      <w:r w:rsidRPr="0032442D">
        <w:rPr>
          <w:sz w:val="28"/>
          <w:szCs w:val="28"/>
        </w:rPr>
        <w:t>администрации</w:t>
      </w:r>
      <w:r w:rsidR="005A3EDE" w:rsidRPr="0032442D">
        <w:rPr>
          <w:sz w:val="28"/>
          <w:szCs w:val="28"/>
        </w:rPr>
        <w:t xml:space="preserve"> муниципального образования </w:t>
      </w:r>
      <w:proofErr w:type="spellStart"/>
      <w:proofErr w:type="gramStart"/>
      <w:r w:rsidR="005A3EDE" w:rsidRPr="0032442D">
        <w:rPr>
          <w:sz w:val="28"/>
          <w:szCs w:val="28"/>
        </w:rPr>
        <w:t>Староминский</w:t>
      </w:r>
      <w:proofErr w:type="spellEnd"/>
      <w:r w:rsidR="005A3EDE" w:rsidRPr="0032442D">
        <w:rPr>
          <w:sz w:val="28"/>
          <w:szCs w:val="28"/>
        </w:rPr>
        <w:t xml:space="preserve"> район</w:t>
      </w:r>
      <w:r w:rsidRPr="0032442D">
        <w:rPr>
          <w:sz w:val="28"/>
          <w:szCs w:val="28"/>
        </w:rPr>
        <w:t xml:space="preserve"> от </w:t>
      </w:r>
      <w:r w:rsidR="0064522D" w:rsidRPr="0032442D">
        <w:rPr>
          <w:sz w:val="28"/>
          <w:szCs w:val="28"/>
        </w:rPr>
        <w:t>25</w:t>
      </w:r>
      <w:r w:rsidRPr="0032442D">
        <w:rPr>
          <w:sz w:val="28"/>
          <w:szCs w:val="28"/>
        </w:rPr>
        <w:t xml:space="preserve"> </w:t>
      </w:r>
      <w:r w:rsidR="0064522D" w:rsidRPr="0032442D">
        <w:rPr>
          <w:sz w:val="28"/>
          <w:szCs w:val="28"/>
        </w:rPr>
        <w:t>февраля</w:t>
      </w:r>
      <w:r w:rsidRPr="0032442D">
        <w:rPr>
          <w:sz w:val="28"/>
          <w:szCs w:val="28"/>
        </w:rPr>
        <w:t xml:space="preserve"> 2019 г. № 2</w:t>
      </w:r>
      <w:r w:rsidR="0064522D" w:rsidRPr="0032442D">
        <w:rPr>
          <w:sz w:val="28"/>
          <w:szCs w:val="28"/>
        </w:rPr>
        <w:t xml:space="preserve">16 </w:t>
      </w:r>
      <w:r w:rsidRPr="0032442D">
        <w:rPr>
          <w:sz w:val="28"/>
          <w:szCs w:val="28"/>
        </w:rPr>
        <w:t>«</w:t>
      </w:r>
      <w:hyperlink r:id="rId7" w:history="1">
        <w:r w:rsidRPr="0032442D">
          <w:rPr>
            <w:rStyle w:val="a4"/>
            <w:color w:val="auto"/>
            <w:sz w:val="28"/>
            <w:szCs w:val="28"/>
            <w:u w:val="none"/>
          </w:rPr>
          <w:t>Об организации системы внутреннего обеспечения соответствия требованиям антимонопольного законодательства</w:t>
        </w:r>
        <w:r w:rsidR="0064522D" w:rsidRPr="0032442D">
          <w:rPr>
            <w:rStyle w:val="a4"/>
            <w:color w:val="auto"/>
            <w:sz w:val="28"/>
            <w:szCs w:val="28"/>
            <w:u w:val="none"/>
          </w:rPr>
          <w:t xml:space="preserve"> (антимонопольный </w:t>
        </w:r>
        <w:proofErr w:type="spellStart"/>
        <w:r w:rsidR="0064522D" w:rsidRPr="0032442D">
          <w:rPr>
            <w:rStyle w:val="a4"/>
            <w:color w:val="auto"/>
            <w:sz w:val="28"/>
            <w:szCs w:val="28"/>
            <w:u w:val="none"/>
          </w:rPr>
          <w:t>комплаенс</w:t>
        </w:r>
        <w:proofErr w:type="spellEnd"/>
        <w:r w:rsidR="0064522D" w:rsidRPr="0032442D">
          <w:rPr>
            <w:rStyle w:val="a4"/>
            <w:color w:val="auto"/>
            <w:sz w:val="28"/>
            <w:szCs w:val="28"/>
            <w:u w:val="none"/>
          </w:rPr>
          <w:t xml:space="preserve">) в муниципальном образовании </w:t>
        </w:r>
        <w:proofErr w:type="spellStart"/>
        <w:r w:rsidR="0064522D" w:rsidRPr="0032442D">
          <w:rPr>
            <w:rStyle w:val="a4"/>
            <w:color w:val="auto"/>
            <w:sz w:val="28"/>
            <w:szCs w:val="28"/>
            <w:u w:val="none"/>
          </w:rPr>
          <w:t>Староминский</w:t>
        </w:r>
        <w:proofErr w:type="spellEnd"/>
        <w:r w:rsidR="0064522D" w:rsidRPr="0032442D">
          <w:rPr>
            <w:rStyle w:val="a4"/>
            <w:color w:val="auto"/>
            <w:sz w:val="28"/>
            <w:szCs w:val="28"/>
            <w:u w:val="none"/>
          </w:rPr>
          <w:t xml:space="preserve"> район»</w:t>
        </w:r>
        <w:r w:rsidRPr="0032442D">
          <w:rPr>
            <w:rStyle w:val="a4"/>
            <w:color w:val="auto"/>
            <w:sz w:val="28"/>
            <w:szCs w:val="28"/>
            <w:u w:val="none"/>
          </w:rPr>
          <w:t xml:space="preserve">  </w:t>
        </w:r>
      </w:hyperlink>
      <w:r w:rsidRPr="0032442D">
        <w:rPr>
          <w:sz w:val="28"/>
          <w:szCs w:val="28"/>
        </w:rPr>
        <w:t>утверждено Положение об организации</w:t>
      </w:r>
      <w:r w:rsidR="0064522D" w:rsidRPr="0032442D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64522D" w:rsidRPr="0032442D">
        <w:rPr>
          <w:sz w:val="28"/>
          <w:szCs w:val="28"/>
        </w:rPr>
        <w:t>комплаенс</w:t>
      </w:r>
      <w:proofErr w:type="spellEnd"/>
      <w:r w:rsidR="0064522D" w:rsidRPr="0032442D">
        <w:rPr>
          <w:sz w:val="28"/>
          <w:szCs w:val="28"/>
        </w:rPr>
        <w:t>)</w:t>
      </w:r>
      <w:r w:rsidRPr="0032442D">
        <w:rPr>
          <w:sz w:val="28"/>
          <w:szCs w:val="28"/>
        </w:rPr>
        <w:t xml:space="preserve"> в муниципально</w:t>
      </w:r>
      <w:r w:rsidR="0064522D" w:rsidRPr="0032442D">
        <w:rPr>
          <w:sz w:val="28"/>
          <w:szCs w:val="28"/>
        </w:rPr>
        <w:t>м</w:t>
      </w:r>
      <w:r w:rsidRPr="0032442D">
        <w:rPr>
          <w:sz w:val="28"/>
          <w:szCs w:val="28"/>
        </w:rPr>
        <w:t xml:space="preserve"> образовани</w:t>
      </w:r>
      <w:r w:rsidR="0064522D" w:rsidRPr="0032442D">
        <w:rPr>
          <w:sz w:val="28"/>
          <w:szCs w:val="28"/>
        </w:rPr>
        <w:t>и</w:t>
      </w:r>
      <w:r w:rsidRPr="0032442D">
        <w:rPr>
          <w:sz w:val="28"/>
          <w:szCs w:val="28"/>
        </w:rPr>
        <w:t xml:space="preserve"> </w:t>
      </w:r>
      <w:proofErr w:type="spellStart"/>
      <w:r w:rsidR="0064522D" w:rsidRPr="0032442D">
        <w:rPr>
          <w:sz w:val="28"/>
          <w:szCs w:val="28"/>
        </w:rPr>
        <w:t>Староминский</w:t>
      </w:r>
      <w:proofErr w:type="spellEnd"/>
      <w:r w:rsidR="0064522D" w:rsidRPr="0032442D">
        <w:rPr>
          <w:sz w:val="28"/>
          <w:szCs w:val="28"/>
        </w:rPr>
        <w:t xml:space="preserve"> </w:t>
      </w:r>
      <w:r w:rsidRPr="0032442D">
        <w:rPr>
          <w:sz w:val="28"/>
          <w:szCs w:val="28"/>
        </w:rPr>
        <w:t xml:space="preserve"> район</w:t>
      </w:r>
      <w:r w:rsidR="00072CF8" w:rsidRPr="0032442D">
        <w:rPr>
          <w:sz w:val="28"/>
          <w:szCs w:val="28"/>
        </w:rPr>
        <w:t>, а также</w:t>
      </w:r>
      <w:r w:rsidRPr="0032442D">
        <w:rPr>
          <w:sz w:val="28"/>
          <w:szCs w:val="28"/>
        </w:rPr>
        <w:t xml:space="preserve"> комиссия по осуществлению оценки эффективности организации и функционирования </w:t>
      </w:r>
      <w:r w:rsidRPr="0032442D">
        <w:rPr>
          <w:sz w:val="28"/>
          <w:szCs w:val="28"/>
        </w:rPr>
        <w:lastRenderedPageBreak/>
        <w:t>системы внутреннего обеспечения соответствия требованиям антимонопольного законодательства Российской</w:t>
      </w:r>
      <w:proofErr w:type="gramEnd"/>
      <w:r w:rsidRPr="0032442D">
        <w:rPr>
          <w:sz w:val="28"/>
          <w:szCs w:val="28"/>
        </w:rPr>
        <w:t xml:space="preserve"> Федерации,</w:t>
      </w:r>
      <w:r w:rsidR="00085AD1" w:rsidRPr="0032442D">
        <w:rPr>
          <w:sz w:val="28"/>
          <w:szCs w:val="28"/>
        </w:rPr>
        <w:t xml:space="preserve"> карта рисков нарушения антимонопольного законодательства (</w:t>
      </w:r>
      <w:proofErr w:type="spellStart"/>
      <w:r w:rsidR="00085AD1" w:rsidRPr="0032442D">
        <w:rPr>
          <w:sz w:val="28"/>
          <w:szCs w:val="28"/>
        </w:rPr>
        <w:t>комплаенс-рисков</w:t>
      </w:r>
      <w:proofErr w:type="spellEnd"/>
      <w:r w:rsidR="00085AD1" w:rsidRPr="0032442D">
        <w:rPr>
          <w:sz w:val="28"/>
          <w:szCs w:val="28"/>
        </w:rPr>
        <w:t xml:space="preserve">) и план мероприятий (дорожная карта) по устранению </w:t>
      </w:r>
      <w:proofErr w:type="spellStart"/>
      <w:r w:rsidR="00085AD1" w:rsidRPr="0032442D">
        <w:rPr>
          <w:sz w:val="28"/>
          <w:szCs w:val="28"/>
        </w:rPr>
        <w:t>комплаенс-рисков</w:t>
      </w:r>
      <w:proofErr w:type="spellEnd"/>
      <w:r w:rsidR="00085AD1" w:rsidRPr="0032442D">
        <w:rPr>
          <w:sz w:val="28"/>
          <w:szCs w:val="28"/>
        </w:rPr>
        <w:t xml:space="preserve"> нарушений антимонопольного законодательства в муниципальном образовании </w:t>
      </w:r>
      <w:proofErr w:type="spellStart"/>
      <w:r w:rsidR="00085AD1" w:rsidRPr="0032442D">
        <w:rPr>
          <w:sz w:val="28"/>
          <w:szCs w:val="28"/>
        </w:rPr>
        <w:t>Староминский</w:t>
      </w:r>
      <w:proofErr w:type="spellEnd"/>
      <w:r w:rsidR="00085AD1" w:rsidRPr="0032442D">
        <w:rPr>
          <w:sz w:val="28"/>
          <w:szCs w:val="28"/>
        </w:rPr>
        <w:t xml:space="preserve"> район.</w:t>
      </w:r>
    </w:p>
    <w:p w:rsidR="00776D2A" w:rsidRPr="0032442D" w:rsidRDefault="00085AD1" w:rsidP="00C101D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32442D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32442D">
        <w:rPr>
          <w:sz w:val="28"/>
          <w:szCs w:val="28"/>
        </w:rPr>
        <w:t>Староминский</w:t>
      </w:r>
      <w:proofErr w:type="spellEnd"/>
      <w:r w:rsidRPr="0032442D">
        <w:rPr>
          <w:sz w:val="28"/>
          <w:szCs w:val="28"/>
        </w:rPr>
        <w:t xml:space="preserve"> район от 7 октября 2</w:t>
      </w:r>
      <w:r w:rsidR="009A491E" w:rsidRPr="0032442D">
        <w:rPr>
          <w:sz w:val="28"/>
          <w:szCs w:val="28"/>
        </w:rPr>
        <w:t>022 года</w:t>
      </w:r>
      <w:r w:rsidRPr="0032442D">
        <w:rPr>
          <w:sz w:val="28"/>
          <w:szCs w:val="28"/>
        </w:rPr>
        <w:t xml:space="preserve"> № 1296, утверждены </w:t>
      </w:r>
      <w:r w:rsidR="00776D2A" w:rsidRPr="0032442D">
        <w:rPr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="00776D2A" w:rsidRPr="0032442D">
        <w:rPr>
          <w:sz w:val="28"/>
          <w:szCs w:val="28"/>
        </w:rPr>
        <w:t>комплаенса</w:t>
      </w:r>
      <w:proofErr w:type="spellEnd"/>
      <w:r w:rsidRPr="0032442D">
        <w:rPr>
          <w:sz w:val="28"/>
          <w:szCs w:val="28"/>
        </w:rPr>
        <w:t xml:space="preserve"> в администрации муниципального образования </w:t>
      </w:r>
      <w:proofErr w:type="spellStart"/>
      <w:r w:rsidRPr="0032442D">
        <w:rPr>
          <w:sz w:val="28"/>
          <w:szCs w:val="28"/>
        </w:rPr>
        <w:t>Староминский</w:t>
      </w:r>
      <w:proofErr w:type="spellEnd"/>
      <w:r w:rsidRPr="0032442D">
        <w:rPr>
          <w:sz w:val="28"/>
          <w:szCs w:val="28"/>
        </w:rPr>
        <w:t xml:space="preserve"> район.</w:t>
      </w:r>
      <w:r w:rsidR="00776D2A" w:rsidRPr="0032442D">
        <w:rPr>
          <w:sz w:val="28"/>
          <w:szCs w:val="28"/>
        </w:rPr>
        <w:t xml:space="preserve"> </w:t>
      </w:r>
    </w:p>
    <w:p w:rsidR="00E066AB" w:rsidRPr="0032442D" w:rsidRDefault="00E066AB" w:rsidP="00C101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2442D">
        <w:rPr>
          <w:rFonts w:eastAsia="Times New Roman"/>
          <w:sz w:val="28"/>
          <w:szCs w:val="28"/>
          <w:lang w:eastAsia="ru-RU"/>
        </w:rPr>
        <w:t xml:space="preserve">Общий </w:t>
      </w:r>
      <w:proofErr w:type="gramStart"/>
      <w:r w:rsidRPr="0032442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32442D">
        <w:rPr>
          <w:rFonts w:eastAsia="Times New Roman"/>
          <w:sz w:val="28"/>
          <w:szCs w:val="28"/>
          <w:lang w:eastAsia="ru-RU"/>
        </w:rPr>
        <w:t xml:space="preserve"> организацией и функционированием в </w:t>
      </w:r>
      <w:r w:rsidRPr="0032442D">
        <w:rPr>
          <w:rFonts w:eastAsia="Times New Roman"/>
          <w:sz w:val="28"/>
          <w:szCs w:val="28"/>
          <w:lang w:eastAsia="ar-SA"/>
        </w:rPr>
        <w:t xml:space="preserve">администрации муниципального образования </w:t>
      </w:r>
      <w:proofErr w:type="spellStart"/>
      <w:r w:rsidRPr="0032442D">
        <w:rPr>
          <w:rFonts w:eastAsia="Times New Roman"/>
          <w:sz w:val="28"/>
          <w:szCs w:val="28"/>
          <w:lang w:eastAsia="ar-SA"/>
        </w:rPr>
        <w:t>Староминский</w:t>
      </w:r>
      <w:proofErr w:type="spellEnd"/>
      <w:r w:rsidRPr="0032442D">
        <w:rPr>
          <w:rFonts w:eastAsia="Times New Roman"/>
          <w:sz w:val="28"/>
          <w:szCs w:val="28"/>
          <w:lang w:eastAsia="ar-SA"/>
        </w:rPr>
        <w:t xml:space="preserve"> район</w:t>
      </w:r>
      <w:r w:rsidRPr="0032442D">
        <w:rPr>
          <w:rFonts w:eastAsia="Times New Roman"/>
          <w:sz w:val="28"/>
          <w:szCs w:val="28"/>
          <w:lang w:eastAsia="ru-RU"/>
        </w:rPr>
        <w:t xml:space="preserve"> антимонопольного </w:t>
      </w:r>
      <w:proofErr w:type="spellStart"/>
      <w:r w:rsidRPr="0032442D">
        <w:rPr>
          <w:rFonts w:eastAsia="Times New Roman"/>
          <w:sz w:val="28"/>
          <w:szCs w:val="28"/>
          <w:lang w:eastAsia="ru-RU"/>
        </w:rPr>
        <w:t>комплаенса</w:t>
      </w:r>
      <w:proofErr w:type="spellEnd"/>
      <w:r w:rsidRPr="0032442D">
        <w:rPr>
          <w:rFonts w:eastAsia="Times New Roman"/>
          <w:sz w:val="28"/>
          <w:szCs w:val="28"/>
          <w:lang w:eastAsia="ru-RU"/>
        </w:rPr>
        <w:t xml:space="preserve"> осуществляет глава муниципального образования </w:t>
      </w:r>
      <w:proofErr w:type="spellStart"/>
      <w:r w:rsidRPr="0032442D">
        <w:rPr>
          <w:rFonts w:eastAsia="Times New Roman"/>
          <w:sz w:val="28"/>
          <w:szCs w:val="28"/>
          <w:lang w:eastAsia="ru-RU"/>
        </w:rPr>
        <w:t>Староминский</w:t>
      </w:r>
      <w:proofErr w:type="spellEnd"/>
      <w:r w:rsidRPr="0032442D">
        <w:rPr>
          <w:rFonts w:eastAsia="Times New Roman"/>
          <w:sz w:val="28"/>
          <w:szCs w:val="28"/>
          <w:lang w:eastAsia="ru-RU"/>
        </w:rPr>
        <w:t xml:space="preserve"> район, который: </w:t>
      </w:r>
    </w:p>
    <w:p w:rsidR="00E066AB" w:rsidRPr="0032442D" w:rsidRDefault="00E066AB" w:rsidP="00C101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2442D">
        <w:rPr>
          <w:rFonts w:eastAsia="Times New Roman"/>
          <w:sz w:val="28"/>
          <w:szCs w:val="28"/>
          <w:lang w:eastAsia="ru-RU"/>
        </w:rPr>
        <w:t>а)</w:t>
      </w:r>
      <w:r w:rsidRPr="0032442D">
        <w:rPr>
          <w:rFonts w:eastAsia="Times New Roman"/>
          <w:sz w:val="28"/>
          <w:szCs w:val="28"/>
          <w:lang w:eastAsia="ru-RU"/>
        </w:rPr>
        <w:tab/>
        <w:t xml:space="preserve">вводит в действие акты об </w:t>
      </w:r>
      <w:proofErr w:type="gramStart"/>
      <w:r w:rsidRPr="0032442D">
        <w:rPr>
          <w:rFonts w:eastAsia="Times New Roman"/>
          <w:sz w:val="28"/>
          <w:szCs w:val="28"/>
          <w:lang w:eastAsia="ru-RU"/>
        </w:rPr>
        <w:t>антимонопольном</w:t>
      </w:r>
      <w:proofErr w:type="gramEnd"/>
      <w:r w:rsidRPr="0032442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2442D">
        <w:rPr>
          <w:rFonts w:eastAsia="Times New Roman"/>
          <w:sz w:val="28"/>
          <w:szCs w:val="28"/>
          <w:lang w:eastAsia="ru-RU"/>
        </w:rPr>
        <w:t>комплаенсе</w:t>
      </w:r>
      <w:proofErr w:type="spellEnd"/>
      <w:r w:rsidRPr="0032442D">
        <w:rPr>
          <w:rFonts w:eastAsia="Times New Roman"/>
          <w:sz w:val="28"/>
          <w:szCs w:val="28"/>
          <w:lang w:eastAsia="ru-RU"/>
        </w:rPr>
        <w:t>, вносит в них изменения;</w:t>
      </w:r>
    </w:p>
    <w:p w:rsidR="00E066AB" w:rsidRPr="0032442D" w:rsidRDefault="00E066AB" w:rsidP="00C101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2442D">
        <w:rPr>
          <w:rFonts w:eastAsia="Times New Roman"/>
          <w:sz w:val="28"/>
          <w:szCs w:val="28"/>
          <w:lang w:eastAsia="ru-RU"/>
        </w:rPr>
        <w:t>б)</w:t>
      </w:r>
      <w:r w:rsidRPr="0032442D">
        <w:rPr>
          <w:rFonts w:eastAsia="Times New Roman"/>
          <w:sz w:val="28"/>
          <w:szCs w:val="28"/>
          <w:lang w:eastAsia="ru-RU"/>
        </w:rPr>
        <w:tab/>
        <w:t xml:space="preserve">применяет предусмотренные законодательством Российской Федерации меры ответственности за несоблюдение муниципальными </w:t>
      </w:r>
      <w:r w:rsidRPr="0032442D">
        <w:rPr>
          <w:rFonts w:eastAsia="Times New Roman"/>
          <w:sz w:val="28"/>
          <w:szCs w:val="28"/>
          <w:lang w:eastAsia="ar-SA"/>
        </w:rPr>
        <w:t xml:space="preserve">служащими администрации муниципального образования </w:t>
      </w:r>
      <w:proofErr w:type="spellStart"/>
      <w:r w:rsidRPr="0032442D">
        <w:rPr>
          <w:rFonts w:eastAsia="Times New Roman"/>
          <w:sz w:val="28"/>
          <w:szCs w:val="28"/>
          <w:lang w:eastAsia="ar-SA"/>
        </w:rPr>
        <w:t>Староминский</w:t>
      </w:r>
      <w:proofErr w:type="spellEnd"/>
      <w:r w:rsidRPr="0032442D">
        <w:rPr>
          <w:rFonts w:eastAsia="Times New Roman"/>
          <w:sz w:val="28"/>
          <w:szCs w:val="28"/>
          <w:lang w:eastAsia="ar-SA"/>
        </w:rPr>
        <w:t xml:space="preserve"> район</w:t>
      </w:r>
      <w:r w:rsidRPr="0032442D">
        <w:rPr>
          <w:rFonts w:eastAsia="Times New Roman"/>
          <w:sz w:val="28"/>
          <w:szCs w:val="28"/>
          <w:lang w:eastAsia="ru-RU"/>
        </w:rPr>
        <w:t xml:space="preserve"> актов об </w:t>
      </w:r>
      <w:proofErr w:type="gramStart"/>
      <w:r w:rsidRPr="0032442D">
        <w:rPr>
          <w:rFonts w:eastAsia="Times New Roman"/>
          <w:sz w:val="28"/>
          <w:szCs w:val="28"/>
          <w:lang w:eastAsia="ru-RU"/>
        </w:rPr>
        <w:t>антимонопольном</w:t>
      </w:r>
      <w:proofErr w:type="gramEnd"/>
      <w:r w:rsidRPr="0032442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2442D">
        <w:rPr>
          <w:rFonts w:eastAsia="Times New Roman"/>
          <w:sz w:val="28"/>
          <w:szCs w:val="28"/>
          <w:lang w:eastAsia="ru-RU"/>
        </w:rPr>
        <w:t>комплаенсе</w:t>
      </w:r>
      <w:proofErr w:type="spellEnd"/>
      <w:r w:rsidRPr="0032442D">
        <w:rPr>
          <w:rFonts w:eastAsia="Times New Roman"/>
          <w:sz w:val="28"/>
          <w:szCs w:val="28"/>
          <w:lang w:eastAsia="ru-RU"/>
        </w:rPr>
        <w:t>;</w:t>
      </w:r>
    </w:p>
    <w:p w:rsidR="00E066AB" w:rsidRPr="0032442D" w:rsidRDefault="00E066AB" w:rsidP="00C101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2442D">
        <w:rPr>
          <w:rFonts w:eastAsia="Times New Roman"/>
          <w:sz w:val="28"/>
          <w:szCs w:val="28"/>
          <w:lang w:eastAsia="ru-RU"/>
        </w:rPr>
        <w:t>в)</w:t>
      </w:r>
      <w:r w:rsidRPr="0032442D">
        <w:rPr>
          <w:rFonts w:eastAsia="Times New Roman"/>
          <w:sz w:val="28"/>
          <w:szCs w:val="28"/>
          <w:lang w:eastAsia="ru-RU"/>
        </w:rPr>
        <w:tab/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32442D">
        <w:rPr>
          <w:rFonts w:eastAsia="Times New Roman"/>
          <w:sz w:val="28"/>
          <w:szCs w:val="28"/>
          <w:lang w:eastAsia="ru-RU"/>
        </w:rPr>
        <w:t>комплаенса</w:t>
      </w:r>
      <w:proofErr w:type="spellEnd"/>
      <w:r w:rsidRPr="0032442D">
        <w:rPr>
          <w:rFonts w:eastAsia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 </w:t>
      </w:r>
    </w:p>
    <w:p w:rsidR="00E066AB" w:rsidRPr="0032442D" w:rsidRDefault="00E066AB" w:rsidP="00C101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2442D">
        <w:rPr>
          <w:rFonts w:eastAsia="Times New Roman"/>
          <w:sz w:val="28"/>
          <w:szCs w:val="28"/>
          <w:lang w:eastAsia="ru-RU"/>
        </w:rPr>
        <w:t>г)</w:t>
      </w:r>
      <w:r w:rsidRPr="0032442D">
        <w:rPr>
          <w:rFonts w:eastAsia="Times New Roman"/>
          <w:sz w:val="28"/>
          <w:szCs w:val="28"/>
          <w:lang w:eastAsia="ru-RU"/>
        </w:rPr>
        <w:tab/>
        <w:t xml:space="preserve">осуществляет контроль за устранением выявленных недостатков </w:t>
      </w:r>
      <w:proofErr w:type="gramStart"/>
      <w:r w:rsidRPr="0032442D">
        <w:rPr>
          <w:rFonts w:eastAsia="Times New Roman"/>
          <w:sz w:val="28"/>
          <w:szCs w:val="28"/>
          <w:lang w:eastAsia="ru-RU"/>
        </w:rPr>
        <w:t>антимонопольного</w:t>
      </w:r>
      <w:proofErr w:type="gramEnd"/>
      <w:r w:rsidRPr="0032442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2442D">
        <w:rPr>
          <w:rFonts w:eastAsia="Times New Roman"/>
          <w:sz w:val="28"/>
          <w:szCs w:val="28"/>
          <w:lang w:eastAsia="ru-RU"/>
        </w:rPr>
        <w:t>комплаенса</w:t>
      </w:r>
      <w:proofErr w:type="spellEnd"/>
      <w:r w:rsidRPr="0032442D">
        <w:rPr>
          <w:rFonts w:eastAsia="Times New Roman"/>
          <w:sz w:val="28"/>
          <w:szCs w:val="28"/>
          <w:lang w:eastAsia="ru-RU"/>
        </w:rPr>
        <w:t>.</w:t>
      </w:r>
    </w:p>
    <w:p w:rsidR="00776D2A" w:rsidRPr="0032442D" w:rsidRDefault="00E066AB" w:rsidP="00685DEF">
      <w:pPr>
        <w:spacing w:after="0" w:line="360" w:lineRule="auto"/>
        <w:jc w:val="both"/>
        <w:rPr>
          <w:sz w:val="28"/>
          <w:szCs w:val="28"/>
        </w:rPr>
      </w:pPr>
      <w:r w:rsidRPr="0032442D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2442D">
        <w:rPr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32442D">
        <w:rPr>
          <w:sz w:val="28"/>
          <w:szCs w:val="28"/>
        </w:rPr>
        <w:t>комплаенса</w:t>
      </w:r>
      <w:proofErr w:type="spellEnd"/>
      <w:r w:rsidRPr="0032442D">
        <w:rPr>
          <w:sz w:val="28"/>
          <w:szCs w:val="28"/>
        </w:rPr>
        <w:t xml:space="preserve">, распределяются между структурными подразделениями администрации муниципального образования </w:t>
      </w:r>
      <w:proofErr w:type="spellStart"/>
      <w:r w:rsidRPr="0032442D">
        <w:rPr>
          <w:sz w:val="28"/>
          <w:szCs w:val="28"/>
        </w:rPr>
        <w:t>Староминский</w:t>
      </w:r>
      <w:proofErr w:type="spellEnd"/>
      <w:r w:rsidRPr="0032442D">
        <w:rPr>
          <w:sz w:val="28"/>
          <w:szCs w:val="28"/>
        </w:rPr>
        <w:t xml:space="preserve"> район: юридическим отделом</w:t>
      </w:r>
      <w:r w:rsidRPr="0032442D">
        <w:rPr>
          <w:i/>
          <w:sz w:val="28"/>
          <w:szCs w:val="28"/>
        </w:rPr>
        <w:t xml:space="preserve">, </w:t>
      </w:r>
      <w:r w:rsidRPr="0032442D">
        <w:rPr>
          <w:bCs/>
          <w:sz w:val="28"/>
          <w:szCs w:val="28"/>
        </w:rPr>
        <w:t>отделом кадров</w:t>
      </w:r>
      <w:r w:rsidRPr="0032442D">
        <w:rPr>
          <w:sz w:val="28"/>
          <w:szCs w:val="28"/>
        </w:rPr>
        <w:t xml:space="preserve"> управления делами администрации</w:t>
      </w:r>
      <w:r w:rsidRPr="0032442D">
        <w:rPr>
          <w:bCs/>
          <w:sz w:val="28"/>
          <w:szCs w:val="28"/>
        </w:rPr>
        <w:t xml:space="preserve"> и </w:t>
      </w:r>
      <w:r w:rsidRPr="0032442D">
        <w:rPr>
          <w:sz w:val="28"/>
          <w:szCs w:val="28"/>
        </w:rPr>
        <w:t xml:space="preserve">отделом экономического развития управления </w:t>
      </w:r>
      <w:r w:rsidRPr="0032442D">
        <w:rPr>
          <w:sz w:val="28"/>
          <w:szCs w:val="28"/>
        </w:rPr>
        <w:lastRenderedPageBreak/>
        <w:t xml:space="preserve">экономики администрации муниципального образования </w:t>
      </w:r>
      <w:proofErr w:type="spellStart"/>
      <w:r w:rsidRPr="0032442D">
        <w:rPr>
          <w:sz w:val="28"/>
          <w:szCs w:val="28"/>
        </w:rPr>
        <w:t>Староминский</w:t>
      </w:r>
      <w:proofErr w:type="spellEnd"/>
      <w:r w:rsidRPr="0032442D">
        <w:rPr>
          <w:sz w:val="28"/>
          <w:szCs w:val="28"/>
        </w:rPr>
        <w:t xml:space="preserve"> район.</w:t>
      </w:r>
      <w:proofErr w:type="gramEnd"/>
    </w:p>
    <w:p w:rsidR="00EF297E" w:rsidRPr="0032442D" w:rsidRDefault="00371F4A" w:rsidP="00EF297E">
      <w:pPr>
        <w:spacing w:after="0" w:line="360" w:lineRule="auto"/>
        <w:ind w:firstLine="709"/>
        <w:jc w:val="both"/>
        <w:rPr>
          <w:sz w:val="28"/>
          <w:szCs w:val="28"/>
        </w:rPr>
      </w:pPr>
      <w:r w:rsidRPr="0032442D">
        <w:rPr>
          <w:sz w:val="28"/>
          <w:szCs w:val="28"/>
        </w:rPr>
        <w:t xml:space="preserve">Коллегиальным органом, осуществляющим оценку эффективности антимонопольного </w:t>
      </w:r>
      <w:proofErr w:type="spellStart"/>
      <w:r w:rsidRPr="0032442D">
        <w:rPr>
          <w:sz w:val="28"/>
          <w:szCs w:val="28"/>
        </w:rPr>
        <w:t>комплаенса</w:t>
      </w:r>
      <w:proofErr w:type="spellEnd"/>
      <w:r w:rsidR="007D2F12" w:rsidRPr="0032442D">
        <w:rPr>
          <w:sz w:val="28"/>
          <w:szCs w:val="28"/>
        </w:rPr>
        <w:t>,</w:t>
      </w:r>
      <w:r w:rsidR="007D2F12" w:rsidRPr="0032442D">
        <w:rPr>
          <w:rFonts w:eastAsia="Times New Roman"/>
          <w:sz w:val="28"/>
          <w:szCs w:val="28"/>
          <w:lang w:eastAsia="ru-RU"/>
        </w:rPr>
        <w:t xml:space="preserve"> </w:t>
      </w:r>
      <w:r w:rsidRPr="0032442D">
        <w:rPr>
          <w:sz w:val="28"/>
          <w:szCs w:val="28"/>
        </w:rPr>
        <w:t xml:space="preserve">определен Общественный </w:t>
      </w:r>
      <w:r w:rsidR="007D2F12" w:rsidRPr="0032442D">
        <w:rPr>
          <w:sz w:val="28"/>
          <w:szCs w:val="28"/>
        </w:rPr>
        <w:t>С</w:t>
      </w:r>
      <w:r w:rsidRPr="0032442D">
        <w:rPr>
          <w:sz w:val="28"/>
          <w:szCs w:val="28"/>
        </w:rPr>
        <w:t xml:space="preserve">овет </w:t>
      </w:r>
      <w:r w:rsidR="007D2F12" w:rsidRPr="0032442D">
        <w:rPr>
          <w:rFonts w:eastAsia="Times New Roman"/>
          <w:sz w:val="28"/>
          <w:szCs w:val="28"/>
          <w:lang w:eastAsia="ru-RU"/>
        </w:rPr>
        <w:t xml:space="preserve">при </w:t>
      </w:r>
      <w:r w:rsidR="007D2F12" w:rsidRPr="0032442D">
        <w:rPr>
          <w:rFonts w:eastAsia="Times New Roman"/>
          <w:sz w:val="28"/>
          <w:szCs w:val="28"/>
          <w:lang w:eastAsia="ar-SA"/>
        </w:rPr>
        <w:t xml:space="preserve">администрации муниципального образования </w:t>
      </w:r>
      <w:proofErr w:type="spellStart"/>
      <w:r w:rsidR="007D2F12" w:rsidRPr="0032442D">
        <w:rPr>
          <w:rFonts w:eastAsia="Times New Roman"/>
          <w:sz w:val="28"/>
          <w:szCs w:val="28"/>
          <w:lang w:eastAsia="ar-SA"/>
        </w:rPr>
        <w:t>Староминский</w:t>
      </w:r>
      <w:proofErr w:type="spellEnd"/>
      <w:r w:rsidR="007D2F12" w:rsidRPr="0032442D">
        <w:rPr>
          <w:rFonts w:eastAsia="Times New Roman"/>
          <w:sz w:val="28"/>
          <w:szCs w:val="28"/>
          <w:lang w:eastAsia="ar-SA"/>
        </w:rPr>
        <w:t xml:space="preserve"> район</w:t>
      </w:r>
      <w:r w:rsidR="007D2F12" w:rsidRPr="0032442D">
        <w:rPr>
          <w:sz w:val="28"/>
          <w:szCs w:val="28"/>
        </w:rPr>
        <w:t>.</w:t>
      </w:r>
    </w:p>
    <w:p w:rsidR="00330673" w:rsidRPr="0032442D" w:rsidRDefault="00685DEF" w:rsidP="00330673">
      <w:pPr>
        <w:tabs>
          <w:tab w:val="left" w:pos="851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2442D">
        <w:rPr>
          <w:rFonts w:eastAsia="Times New Roman"/>
          <w:sz w:val="28"/>
          <w:szCs w:val="28"/>
          <w:lang w:eastAsia="ru-RU"/>
        </w:rPr>
        <w:t>В течение 20</w:t>
      </w:r>
      <w:r w:rsidR="00A97450" w:rsidRPr="0032442D">
        <w:rPr>
          <w:rFonts w:eastAsia="Times New Roman"/>
          <w:sz w:val="28"/>
          <w:szCs w:val="28"/>
          <w:lang w:eastAsia="ru-RU"/>
        </w:rPr>
        <w:t>2</w:t>
      </w:r>
      <w:r w:rsidR="00EC5783">
        <w:rPr>
          <w:rFonts w:eastAsia="Times New Roman"/>
          <w:sz w:val="28"/>
          <w:szCs w:val="28"/>
          <w:lang w:eastAsia="ru-RU"/>
        </w:rPr>
        <w:t>3</w:t>
      </w:r>
      <w:r w:rsidRPr="0032442D">
        <w:rPr>
          <w:rFonts w:eastAsia="Times New Roman"/>
          <w:sz w:val="28"/>
          <w:szCs w:val="28"/>
          <w:lang w:eastAsia="ru-RU"/>
        </w:rPr>
        <w:t xml:space="preserve"> года</w:t>
      </w:r>
      <w:r w:rsidR="00922E60" w:rsidRPr="0032442D">
        <w:rPr>
          <w:rFonts w:eastAsia="Times New Roman"/>
          <w:sz w:val="28"/>
          <w:szCs w:val="28"/>
          <w:lang w:eastAsia="ru-RU"/>
        </w:rPr>
        <w:t xml:space="preserve"> уполномоченны</w:t>
      </w:r>
      <w:r w:rsidRPr="0032442D">
        <w:rPr>
          <w:rFonts w:eastAsia="Times New Roman"/>
          <w:sz w:val="28"/>
          <w:szCs w:val="28"/>
          <w:lang w:eastAsia="ru-RU"/>
        </w:rPr>
        <w:t>ми</w:t>
      </w:r>
      <w:r w:rsidR="00922E60" w:rsidRPr="0032442D">
        <w:rPr>
          <w:rFonts w:eastAsia="Times New Roman"/>
          <w:sz w:val="28"/>
          <w:szCs w:val="28"/>
          <w:lang w:eastAsia="ru-RU"/>
        </w:rPr>
        <w:t xml:space="preserve"> </w:t>
      </w:r>
      <w:r w:rsidRPr="0032442D">
        <w:rPr>
          <w:rFonts w:eastAsia="Times New Roman"/>
          <w:sz w:val="28"/>
          <w:szCs w:val="28"/>
          <w:lang w:eastAsia="ru-RU"/>
        </w:rPr>
        <w:t xml:space="preserve">подразделениями администрации муниципального образования </w:t>
      </w:r>
      <w:proofErr w:type="spellStart"/>
      <w:r w:rsidRPr="0032442D">
        <w:rPr>
          <w:rFonts w:eastAsia="Times New Roman"/>
          <w:sz w:val="28"/>
          <w:szCs w:val="28"/>
          <w:lang w:eastAsia="ru-RU"/>
        </w:rPr>
        <w:t>Староминский</w:t>
      </w:r>
      <w:proofErr w:type="spellEnd"/>
      <w:r w:rsidRPr="0032442D">
        <w:rPr>
          <w:rFonts w:eastAsia="Times New Roman"/>
          <w:sz w:val="28"/>
          <w:szCs w:val="28"/>
          <w:lang w:eastAsia="ru-RU"/>
        </w:rPr>
        <w:t xml:space="preserve"> район, </w:t>
      </w:r>
      <w:r w:rsidR="00922E60" w:rsidRPr="0032442D">
        <w:rPr>
          <w:rFonts w:eastAsia="Times New Roman"/>
          <w:sz w:val="28"/>
          <w:szCs w:val="28"/>
          <w:lang w:eastAsia="ru-RU"/>
        </w:rPr>
        <w:t>обеспечено</w:t>
      </w:r>
      <w:r w:rsidRPr="0032442D">
        <w:rPr>
          <w:rFonts w:eastAsia="Times New Roman"/>
          <w:sz w:val="28"/>
          <w:szCs w:val="28"/>
          <w:lang w:eastAsia="ru-RU"/>
        </w:rPr>
        <w:t xml:space="preserve"> </w:t>
      </w:r>
      <w:r w:rsidR="00922E60" w:rsidRPr="0032442D">
        <w:rPr>
          <w:rFonts w:eastAsia="Times New Roman"/>
          <w:sz w:val="28"/>
          <w:szCs w:val="28"/>
          <w:lang w:eastAsia="ru-RU"/>
        </w:rPr>
        <w:t xml:space="preserve">взаимодействие с другими отраслевыми (функциональными) органами </w:t>
      </w:r>
      <w:r w:rsidR="00922E60" w:rsidRPr="0032442D">
        <w:rPr>
          <w:rFonts w:eastAsia="Times New Roman"/>
          <w:bCs/>
          <w:sz w:val="28"/>
          <w:szCs w:val="28"/>
          <w:lang w:eastAsia="ru-RU"/>
        </w:rPr>
        <w:t xml:space="preserve">администрации </w:t>
      </w:r>
      <w:r w:rsidR="00922E60" w:rsidRPr="0032442D">
        <w:rPr>
          <w:rFonts w:eastAsia="Times New Roman"/>
          <w:sz w:val="28"/>
          <w:szCs w:val="28"/>
          <w:lang w:eastAsia="ru-RU"/>
        </w:rPr>
        <w:t xml:space="preserve">по вопросам, связанным </w:t>
      </w:r>
      <w:proofErr w:type="gramStart"/>
      <w:r w:rsidR="00922E60" w:rsidRPr="0032442D">
        <w:rPr>
          <w:rFonts w:eastAsia="Times New Roman"/>
          <w:sz w:val="28"/>
          <w:szCs w:val="28"/>
          <w:lang w:eastAsia="ru-RU"/>
        </w:rPr>
        <w:t>с</w:t>
      </w:r>
      <w:proofErr w:type="gramEnd"/>
      <w:r w:rsidR="00922E60" w:rsidRPr="0032442D">
        <w:rPr>
          <w:rFonts w:eastAsia="Times New Roman"/>
          <w:sz w:val="28"/>
          <w:szCs w:val="28"/>
          <w:lang w:eastAsia="ru-RU"/>
        </w:rPr>
        <w:t xml:space="preserve"> антимонопольным </w:t>
      </w:r>
      <w:proofErr w:type="spellStart"/>
      <w:r w:rsidR="00922E60" w:rsidRPr="0032442D">
        <w:rPr>
          <w:rFonts w:eastAsia="Times New Roman"/>
          <w:sz w:val="28"/>
          <w:szCs w:val="28"/>
          <w:lang w:eastAsia="ru-RU"/>
        </w:rPr>
        <w:t>комплаенсом</w:t>
      </w:r>
      <w:proofErr w:type="spellEnd"/>
      <w:r w:rsidR="00330673" w:rsidRPr="0032442D">
        <w:rPr>
          <w:rFonts w:eastAsia="Times New Roman"/>
          <w:sz w:val="28"/>
          <w:szCs w:val="28"/>
          <w:lang w:eastAsia="ru-RU"/>
        </w:rPr>
        <w:t>.</w:t>
      </w:r>
    </w:p>
    <w:p w:rsidR="00EF297E" w:rsidRPr="0032442D" w:rsidRDefault="00EF297E" w:rsidP="00F16993">
      <w:pPr>
        <w:spacing w:after="0" w:line="360" w:lineRule="auto"/>
        <w:ind w:firstLine="709"/>
        <w:jc w:val="both"/>
        <w:rPr>
          <w:sz w:val="28"/>
          <w:szCs w:val="28"/>
        </w:rPr>
      </w:pPr>
      <w:r w:rsidRPr="0032442D">
        <w:rPr>
          <w:sz w:val="28"/>
          <w:szCs w:val="28"/>
        </w:rPr>
        <w:t>Пров</w:t>
      </w:r>
      <w:r w:rsidR="00EC5783">
        <w:rPr>
          <w:sz w:val="28"/>
          <w:szCs w:val="28"/>
        </w:rPr>
        <w:t>одились</w:t>
      </w:r>
      <w:r w:rsidRPr="0032442D">
        <w:rPr>
          <w:sz w:val="28"/>
          <w:szCs w:val="28"/>
        </w:rPr>
        <w:t xml:space="preserve"> совещани</w:t>
      </w:r>
      <w:r w:rsidR="00EC5783">
        <w:rPr>
          <w:sz w:val="28"/>
          <w:szCs w:val="28"/>
        </w:rPr>
        <w:t>я</w:t>
      </w:r>
      <w:r w:rsidRPr="0032442D">
        <w:rPr>
          <w:sz w:val="28"/>
          <w:szCs w:val="28"/>
        </w:rPr>
        <w:t xml:space="preserve"> с заместителями главы администрации, руководителями структурных подразделений, сотрудниками, в рамках котор</w:t>
      </w:r>
      <w:r w:rsidR="00EC5783">
        <w:rPr>
          <w:sz w:val="28"/>
          <w:szCs w:val="28"/>
        </w:rPr>
        <w:t>ых</w:t>
      </w:r>
      <w:r w:rsidRPr="0032442D">
        <w:rPr>
          <w:sz w:val="28"/>
          <w:szCs w:val="28"/>
        </w:rPr>
        <w:t xml:space="preserve"> </w:t>
      </w:r>
      <w:r w:rsidR="00EC5783">
        <w:rPr>
          <w:sz w:val="28"/>
          <w:szCs w:val="28"/>
        </w:rPr>
        <w:t>обсуждалась</w:t>
      </w:r>
      <w:r w:rsidR="00EB1B6D" w:rsidRPr="0032442D">
        <w:rPr>
          <w:sz w:val="28"/>
          <w:szCs w:val="28"/>
        </w:rPr>
        <w:t xml:space="preserve"> информация об организации системы внутреннего обеспечения соответствия требованиям</w:t>
      </w:r>
      <w:r w:rsidRPr="0032442D">
        <w:rPr>
          <w:sz w:val="28"/>
          <w:szCs w:val="28"/>
        </w:rPr>
        <w:t xml:space="preserve"> антимонопольного</w:t>
      </w:r>
      <w:r w:rsidR="00EB1B6D" w:rsidRPr="0032442D">
        <w:rPr>
          <w:sz w:val="28"/>
          <w:szCs w:val="28"/>
        </w:rPr>
        <w:t xml:space="preserve"> законодательства</w:t>
      </w:r>
      <w:r w:rsidRPr="0032442D">
        <w:rPr>
          <w:sz w:val="28"/>
          <w:szCs w:val="28"/>
        </w:rPr>
        <w:t xml:space="preserve"> </w:t>
      </w:r>
      <w:r w:rsidR="00EB1B6D" w:rsidRPr="0032442D">
        <w:rPr>
          <w:sz w:val="28"/>
          <w:szCs w:val="28"/>
        </w:rPr>
        <w:t>в муниципальном</w:t>
      </w:r>
      <w:r w:rsidRPr="0032442D">
        <w:rPr>
          <w:sz w:val="28"/>
          <w:szCs w:val="28"/>
        </w:rPr>
        <w:t xml:space="preserve"> образовани</w:t>
      </w:r>
      <w:r w:rsidR="00EB1B6D" w:rsidRPr="0032442D">
        <w:rPr>
          <w:sz w:val="28"/>
          <w:szCs w:val="28"/>
        </w:rPr>
        <w:t>и</w:t>
      </w:r>
      <w:r w:rsidRPr="0032442D">
        <w:rPr>
          <w:sz w:val="28"/>
          <w:szCs w:val="28"/>
        </w:rPr>
        <w:t xml:space="preserve"> </w:t>
      </w:r>
      <w:proofErr w:type="spellStart"/>
      <w:r w:rsidRPr="0032442D">
        <w:rPr>
          <w:sz w:val="28"/>
          <w:szCs w:val="28"/>
        </w:rPr>
        <w:t>Староминский</w:t>
      </w:r>
      <w:proofErr w:type="spellEnd"/>
      <w:r w:rsidRPr="0032442D">
        <w:rPr>
          <w:sz w:val="28"/>
          <w:szCs w:val="28"/>
        </w:rPr>
        <w:t xml:space="preserve"> район.</w:t>
      </w:r>
    </w:p>
    <w:p w:rsidR="00330673" w:rsidRPr="0032442D" w:rsidRDefault="00330673" w:rsidP="00330673">
      <w:pPr>
        <w:spacing w:after="0" w:line="360" w:lineRule="auto"/>
        <w:ind w:firstLine="709"/>
        <w:jc w:val="both"/>
        <w:rPr>
          <w:sz w:val="28"/>
          <w:szCs w:val="28"/>
        </w:rPr>
      </w:pPr>
      <w:r w:rsidRPr="0032442D">
        <w:rPr>
          <w:rFonts w:eastAsia="Times New Roman"/>
          <w:sz w:val="28"/>
          <w:szCs w:val="28"/>
          <w:lang w:eastAsia="ru-RU"/>
        </w:rPr>
        <w:t>На постоянной основе, в течение 20</w:t>
      </w:r>
      <w:r w:rsidR="00A97450" w:rsidRPr="0032442D">
        <w:rPr>
          <w:rFonts w:eastAsia="Times New Roman"/>
          <w:sz w:val="28"/>
          <w:szCs w:val="28"/>
          <w:lang w:eastAsia="ru-RU"/>
        </w:rPr>
        <w:t>2</w:t>
      </w:r>
      <w:r w:rsidR="00EC5783">
        <w:rPr>
          <w:rFonts w:eastAsia="Times New Roman"/>
          <w:sz w:val="28"/>
          <w:szCs w:val="28"/>
          <w:lang w:eastAsia="ru-RU"/>
        </w:rPr>
        <w:t>3</w:t>
      </w:r>
      <w:r w:rsidRPr="0032442D">
        <w:rPr>
          <w:rFonts w:eastAsia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proofErr w:type="spellStart"/>
      <w:r w:rsidRPr="0032442D">
        <w:rPr>
          <w:rFonts w:eastAsia="Times New Roman"/>
          <w:sz w:val="28"/>
          <w:szCs w:val="28"/>
          <w:lang w:eastAsia="ru-RU"/>
        </w:rPr>
        <w:t>Староминский</w:t>
      </w:r>
      <w:proofErr w:type="spellEnd"/>
      <w:r w:rsidRPr="0032442D">
        <w:rPr>
          <w:rFonts w:eastAsia="Times New Roman"/>
          <w:sz w:val="28"/>
          <w:szCs w:val="28"/>
          <w:lang w:eastAsia="ru-RU"/>
        </w:rPr>
        <w:t xml:space="preserve"> район обеспечивалась публикация нормативных правовых актов и их проектов в рамках проведения экспертизы указанных актов и проектов. В ходе публичного обсуждения, замечаний и предложений граждан и организаций, содержащих информацию о наличии в тексте правового акта положений, нарушающих, либо влекущих при исполнении правового акта </w:t>
      </w:r>
      <w:r w:rsidR="00F16993" w:rsidRPr="0032442D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Pr="0032442D">
        <w:rPr>
          <w:rFonts w:eastAsia="Times New Roman"/>
          <w:sz w:val="28"/>
          <w:szCs w:val="28"/>
          <w:lang w:eastAsia="ru-RU"/>
        </w:rPr>
        <w:t xml:space="preserve">нарушений антимонопольного законодательства, о целесообразности (нецелесообразности) </w:t>
      </w:r>
      <w:r w:rsidR="00F16993" w:rsidRPr="0032442D">
        <w:rPr>
          <w:rFonts w:eastAsia="Times New Roman"/>
          <w:sz w:val="28"/>
          <w:szCs w:val="28"/>
          <w:lang w:eastAsia="ru-RU"/>
        </w:rPr>
        <w:t xml:space="preserve"> </w:t>
      </w:r>
      <w:r w:rsidRPr="0032442D">
        <w:rPr>
          <w:rFonts w:eastAsia="Times New Roman"/>
          <w:sz w:val="28"/>
          <w:szCs w:val="28"/>
          <w:lang w:eastAsia="ru-RU"/>
        </w:rPr>
        <w:t>внесения изменений в нормативные правовые акты и их проекты - не поступ</w:t>
      </w:r>
      <w:r w:rsidR="0052443A" w:rsidRPr="0032442D">
        <w:rPr>
          <w:rFonts w:eastAsia="Times New Roman"/>
          <w:sz w:val="28"/>
          <w:szCs w:val="28"/>
          <w:lang w:eastAsia="ru-RU"/>
        </w:rPr>
        <w:t>а</w:t>
      </w:r>
      <w:r w:rsidRPr="0032442D">
        <w:rPr>
          <w:rFonts w:eastAsia="Times New Roman"/>
          <w:sz w:val="28"/>
          <w:szCs w:val="28"/>
          <w:lang w:eastAsia="ru-RU"/>
        </w:rPr>
        <w:t xml:space="preserve">ло. </w:t>
      </w:r>
      <w:r w:rsidRPr="0032442D">
        <w:rPr>
          <w:sz w:val="28"/>
          <w:szCs w:val="28"/>
        </w:rPr>
        <w:t>По итогам анализа проектов нормативных правовых актов, нормативных правовых актов, правовых актов администрации - можно сделать вывод о соответствии их антимонопольному законодательству и об отсутствии необходимости внесения в них изменений.</w:t>
      </w:r>
    </w:p>
    <w:p w:rsidR="0052443A" w:rsidRPr="0032442D" w:rsidRDefault="00330673" w:rsidP="009C1DEE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2442D">
        <w:rPr>
          <w:rFonts w:eastAsia="Times New Roman"/>
          <w:sz w:val="28"/>
          <w:szCs w:val="28"/>
          <w:lang w:eastAsia="ru-RU"/>
        </w:rPr>
        <w:t>Также в течение 20</w:t>
      </w:r>
      <w:r w:rsidR="00A97450" w:rsidRPr="0032442D">
        <w:rPr>
          <w:rFonts w:eastAsia="Times New Roman"/>
          <w:sz w:val="28"/>
          <w:szCs w:val="28"/>
          <w:lang w:eastAsia="ru-RU"/>
        </w:rPr>
        <w:t>2</w:t>
      </w:r>
      <w:r w:rsidR="00EC5783">
        <w:rPr>
          <w:rFonts w:eastAsia="Times New Roman"/>
          <w:sz w:val="28"/>
          <w:szCs w:val="28"/>
          <w:lang w:eastAsia="ru-RU"/>
        </w:rPr>
        <w:t>3</w:t>
      </w:r>
      <w:r w:rsidRPr="0032442D">
        <w:rPr>
          <w:rFonts w:eastAsia="Times New Roman"/>
          <w:sz w:val="28"/>
          <w:szCs w:val="28"/>
          <w:lang w:eastAsia="ru-RU"/>
        </w:rPr>
        <w:t xml:space="preserve"> года осуществлялось консультирование муниципальных служащих администрации по вопросам, связанным с соблюдением антимонопольного законодательства, </w:t>
      </w:r>
      <w:r w:rsidR="007D4FC2" w:rsidRPr="0032442D">
        <w:rPr>
          <w:rFonts w:eastAsia="Times New Roman"/>
          <w:sz w:val="28"/>
          <w:szCs w:val="28"/>
          <w:lang w:eastAsia="ru-RU"/>
        </w:rPr>
        <w:t xml:space="preserve">велась работа по </w:t>
      </w:r>
      <w:r w:rsidR="00902B91" w:rsidRPr="0032442D">
        <w:rPr>
          <w:rFonts w:eastAsia="Times New Roman"/>
          <w:sz w:val="28"/>
          <w:szCs w:val="28"/>
          <w:lang w:eastAsia="ru-RU"/>
        </w:rPr>
        <w:lastRenderedPageBreak/>
        <w:t>разъяснени</w:t>
      </w:r>
      <w:r w:rsidR="007D4FC2" w:rsidRPr="0032442D">
        <w:rPr>
          <w:rFonts w:eastAsia="Times New Roman"/>
          <w:sz w:val="28"/>
          <w:szCs w:val="28"/>
          <w:lang w:eastAsia="ru-RU"/>
        </w:rPr>
        <w:t>ю</w:t>
      </w:r>
      <w:r w:rsidR="00902B91" w:rsidRPr="0032442D">
        <w:rPr>
          <w:rFonts w:eastAsia="Times New Roman"/>
          <w:sz w:val="28"/>
          <w:szCs w:val="28"/>
          <w:lang w:eastAsia="ru-RU"/>
        </w:rPr>
        <w:t xml:space="preserve"> и </w:t>
      </w:r>
      <w:r w:rsidRPr="0032442D">
        <w:rPr>
          <w:rFonts w:eastAsia="Times New Roman"/>
          <w:sz w:val="28"/>
          <w:szCs w:val="28"/>
          <w:lang w:eastAsia="ru-RU"/>
        </w:rPr>
        <w:t>ознакомлени</w:t>
      </w:r>
      <w:r w:rsidR="007D4FC2" w:rsidRPr="0032442D">
        <w:rPr>
          <w:rFonts w:eastAsia="Times New Roman"/>
          <w:sz w:val="28"/>
          <w:szCs w:val="28"/>
          <w:lang w:eastAsia="ru-RU"/>
        </w:rPr>
        <w:t>ю</w:t>
      </w:r>
      <w:r w:rsidR="00902B91" w:rsidRPr="0032442D">
        <w:rPr>
          <w:rFonts w:eastAsia="Times New Roman"/>
          <w:sz w:val="28"/>
          <w:szCs w:val="28"/>
          <w:lang w:eastAsia="ru-RU"/>
        </w:rPr>
        <w:t xml:space="preserve"> с требованиями антимонопольного </w:t>
      </w:r>
      <w:proofErr w:type="spellStart"/>
      <w:r w:rsidR="00902B91" w:rsidRPr="0032442D">
        <w:rPr>
          <w:rFonts w:eastAsia="Times New Roman"/>
          <w:sz w:val="28"/>
          <w:szCs w:val="28"/>
          <w:lang w:eastAsia="ru-RU"/>
        </w:rPr>
        <w:t>комплаенса</w:t>
      </w:r>
      <w:proofErr w:type="spellEnd"/>
      <w:r w:rsidRPr="0032442D">
        <w:rPr>
          <w:rFonts w:eastAsia="Times New Roman"/>
          <w:sz w:val="28"/>
          <w:szCs w:val="28"/>
          <w:lang w:eastAsia="ru-RU"/>
        </w:rPr>
        <w:t xml:space="preserve"> при поступлении на муниципальную службу</w:t>
      </w:r>
      <w:r w:rsidR="00902B91" w:rsidRPr="0032442D">
        <w:rPr>
          <w:rFonts w:eastAsia="Times New Roman"/>
          <w:sz w:val="28"/>
          <w:szCs w:val="28"/>
          <w:lang w:eastAsia="ru-RU"/>
        </w:rPr>
        <w:t>.</w:t>
      </w:r>
      <w:r w:rsidRPr="0032442D">
        <w:rPr>
          <w:rFonts w:eastAsia="Times New Roman"/>
          <w:sz w:val="28"/>
          <w:szCs w:val="28"/>
          <w:lang w:eastAsia="ru-RU"/>
        </w:rPr>
        <w:t xml:space="preserve"> </w:t>
      </w:r>
    </w:p>
    <w:p w:rsidR="00371F4A" w:rsidRPr="0032442D" w:rsidRDefault="0052443A" w:rsidP="009C1DEE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2442D">
        <w:rPr>
          <w:rFonts w:eastAsia="Times New Roman"/>
          <w:sz w:val="28"/>
          <w:szCs w:val="28"/>
          <w:lang w:eastAsia="ru-RU"/>
        </w:rPr>
        <w:t xml:space="preserve">За отчетный период </w:t>
      </w:r>
      <w:r w:rsidRPr="0032442D">
        <w:rPr>
          <w:sz w:val="28"/>
          <w:szCs w:val="28"/>
        </w:rPr>
        <w:t>п</w:t>
      </w:r>
      <w:r w:rsidR="00371F4A" w:rsidRPr="0032442D">
        <w:rPr>
          <w:sz w:val="28"/>
          <w:szCs w:val="28"/>
        </w:rPr>
        <w:t xml:space="preserve">роанализированы результаты проверок деятельности </w:t>
      </w:r>
      <w:r w:rsidR="009C1DEE" w:rsidRPr="0032442D">
        <w:rPr>
          <w:sz w:val="28"/>
          <w:szCs w:val="28"/>
        </w:rPr>
        <w:t>администрации</w:t>
      </w:r>
      <w:r w:rsidR="00371F4A" w:rsidRPr="0032442D">
        <w:rPr>
          <w:sz w:val="28"/>
          <w:szCs w:val="28"/>
        </w:rPr>
        <w:t xml:space="preserve"> органами прокуратуры</w:t>
      </w:r>
      <w:r w:rsidR="009C1DEE" w:rsidRPr="0032442D">
        <w:rPr>
          <w:sz w:val="28"/>
          <w:szCs w:val="28"/>
        </w:rPr>
        <w:t xml:space="preserve">, а также </w:t>
      </w:r>
      <w:r w:rsidR="00371F4A" w:rsidRPr="0032442D">
        <w:rPr>
          <w:sz w:val="28"/>
          <w:szCs w:val="28"/>
        </w:rPr>
        <w:t xml:space="preserve">проанализированы предложения от структурных подразделений </w:t>
      </w:r>
      <w:r w:rsidR="009C1DEE" w:rsidRPr="0032442D">
        <w:rPr>
          <w:sz w:val="28"/>
          <w:szCs w:val="28"/>
        </w:rPr>
        <w:t xml:space="preserve">администрации </w:t>
      </w:r>
      <w:r w:rsidR="00371F4A" w:rsidRPr="0032442D">
        <w:rPr>
          <w:sz w:val="28"/>
          <w:szCs w:val="28"/>
        </w:rPr>
        <w:t xml:space="preserve">о наиболее вероятных нарушениях антимонопольного законодательства со стороны </w:t>
      </w:r>
      <w:r w:rsidR="009C1DEE" w:rsidRPr="0032442D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9C1DEE" w:rsidRPr="0032442D">
        <w:rPr>
          <w:sz w:val="28"/>
          <w:szCs w:val="28"/>
        </w:rPr>
        <w:t>Староминский</w:t>
      </w:r>
      <w:proofErr w:type="spellEnd"/>
      <w:r w:rsidR="009C1DEE" w:rsidRPr="0032442D">
        <w:rPr>
          <w:sz w:val="28"/>
          <w:szCs w:val="28"/>
        </w:rPr>
        <w:t xml:space="preserve"> район.</w:t>
      </w:r>
    </w:p>
    <w:p w:rsidR="00371F4A" w:rsidRPr="0032442D" w:rsidRDefault="00371F4A" w:rsidP="002B0C6A">
      <w:pPr>
        <w:spacing w:after="0" w:line="360" w:lineRule="auto"/>
        <w:ind w:firstLine="708"/>
        <w:jc w:val="both"/>
        <w:rPr>
          <w:sz w:val="28"/>
          <w:szCs w:val="28"/>
        </w:rPr>
      </w:pPr>
      <w:r w:rsidRPr="0032442D">
        <w:rPr>
          <w:sz w:val="28"/>
          <w:szCs w:val="28"/>
        </w:rPr>
        <w:t xml:space="preserve">В результате проведенного анализа выявленных рисков нарушений антимонопольного законодательства в деятельности </w:t>
      </w:r>
      <w:r w:rsidR="009C1DEE" w:rsidRPr="0032442D">
        <w:rPr>
          <w:sz w:val="28"/>
          <w:szCs w:val="28"/>
        </w:rPr>
        <w:t>администрации</w:t>
      </w:r>
      <w:r w:rsidR="00EC5783">
        <w:rPr>
          <w:sz w:val="28"/>
          <w:szCs w:val="28"/>
        </w:rPr>
        <w:t xml:space="preserve"> не было.</w:t>
      </w:r>
      <w:r w:rsidR="0052443A" w:rsidRPr="0032442D">
        <w:rPr>
          <w:sz w:val="28"/>
          <w:szCs w:val="28"/>
        </w:rPr>
        <w:t xml:space="preserve"> </w:t>
      </w:r>
      <w:r w:rsidR="00EC5783">
        <w:rPr>
          <w:sz w:val="28"/>
          <w:szCs w:val="28"/>
        </w:rPr>
        <w:t>О</w:t>
      </w:r>
      <w:r w:rsidR="0052443A" w:rsidRPr="0032442D">
        <w:rPr>
          <w:sz w:val="28"/>
          <w:szCs w:val="28"/>
        </w:rPr>
        <w:t>тветственными структурными подразделениями администрации</w:t>
      </w:r>
      <w:r w:rsidRPr="0032442D">
        <w:rPr>
          <w:sz w:val="28"/>
          <w:szCs w:val="28"/>
        </w:rPr>
        <w:t xml:space="preserve"> была составлена </w:t>
      </w:r>
      <w:proofErr w:type="spellStart"/>
      <w:proofErr w:type="gramStart"/>
      <w:r w:rsidRPr="0032442D">
        <w:rPr>
          <w:sz w:val="28"/>
          <w:szCs w:val="28"/>
        </w:rPr>
        <w:t>карта-рисков</w:t>
      </w:r>
      <w:proofErr w:type="spellEnd"/>
      <w:proofErr w:type="gramEnd"/>
      <w:r w:rsidRPr="0032442D">
        <w:rPr>
          <w:sz w:val="28"/>
          <w:szCs w:val="28"/>
        </w:rPr>
        <w:t xml:space="preserve"> нарушения антимонопольного законодательства </w:t>
      </w:r>
      <w:r w:rsidR="009C1DEE" w:rsidRPr="0032442D">
        <w:rPr>
          <w:sz w:val="28"/>
          <w:szCs w:val="28"/>
        </w:rPr>
        <w:t>в</w:t>
      </w:r>
      <w:r w:rsidR="00A365EF" w:rsidRPr="0032442D">
        <w:rPr>
          <w:sz w:val="28"/>
          <w:szCs w:val="28"/>
        </w:rPr>
        <w:t xml:space="preserve"> администрации</w:t>
      </w:r>
      <w:r w:rsidR="009C1DEE" w:rsidRPr="0032442D">
        <w:rPr>
          <w:sz w:val="28"/>
          <w:szCs w:val="28"/>
        </w:rPr>
        <w:t xml:space="preserve"> муниципально</w:t>
      </w:r>
      <w:r w:rsidR="00A365EF" w:rsidRPr="0032442D">
        <w:rPr>
          <w:sz w:val="28"/>
          <w:szCs w:val="28"/>
        </w:rPr>
        <w:t>го</w:t>
      </w:r>
      <w:r w:rsidR="009C1DEE" w:rsidRPr="0032442D">
        <w:rPr>
          <w:sz w:val="28"/>
          <w:szCs w:val="28"/>
        </w:rPr>
        <w:t xml:space="preserve"> образовани</w:t>
      </w:r>
      <w:r w:rsidR="00A365EF" w:rsidRPr="0032442D">
        <w:rPr>
          <w:sz w:val="28"/>
          <w:szCs w:val="28"/>
        </w:rPr>
        <w:t>я</w:t>
      </w:r>
      <w:r w:rsidR="009C1DEE" w:rsidRPr="0032442D">
        <w:rPr>
          <w:sz w:val="28"/>
          <w:szCs w:val="28"/>
        </w:rPr>
        <w:t xml:space="preserve"> </w:t>
      </w:r>
      <w:proofErr w:type="spellStart"/>
      <w:r w:rsidR="009C1DEE" w:rsidRPr="0032442D">
        <w:rPr>
          <w:sz w:val="28"/>
          <w:szCs w:val="28"/>
        </w:rPr>
        <w:t>Староминский</w:t>
      </w:r>
      <w:proofErr w:type="spellEnd"/>
      <w:r w:rsidR="009C1DEE" w:rsidRPr="0032442D">
        <w:rPr>
          <w:sz w:val="28"/>
          <w:szCs w:val="28"/>
        </w:rPr>
        <w:t xml:space="preserve"> район,</w:t>
      </w:r>
      <w:r w:rsidRPr="0032442D">
        <w:rPr>
          <w:sz w:val="28"/>
          <w:szCs w:val="28"/>
        </w:rPr>
        <w:t xml:space="preserve"> которая утверждена </w:t>
      </w:r>
      <w:r w:rsidR="009C1DEE" w:rsidRPr="0032442D">
        <w:rPr>
          <w:sz w:val="28"/>
          <w:szCs w:val="28"/>
        </w:rPr>
        <w:t>главой муниципального образования 1</w:t>
      </w:r>
      <w:r w:rsidR="0052443A" w:rsidRPr="0032442D">
        <w:rPr>
          <w:sz w:val="28"/>
          <w:szCs w:val="28"/>
        </w:rPr>
        <w:t>8</w:t>
      </w:r>
      <w:r w:rsidR="009C1DEE" w:rsidRPr="0032442D">
        <w:rPr>
          <w:sz w:val="28"/>
          <w:szCs w:val="28"/>
        </w:rPr>
        <w:t>.01.202</w:t>
      </w:r>
      <w:r w:rsidR="0052443A" w:rsidRPr="0032442D">
        <w:rPr>
          <w:sz w:val="28"/>
          <w:szCs w:val="28"/>
        </w:rPr>
        <w:t>2</w:t>
      </w:r>
      <w:r w:rsidR="009C1DEE" w:rsidRPr="0032442D">
        <w:rPr>
          <w:sz w:val="28"/>
          <w:szCs w:val="28"/>
        </w:rPr>
        <w:t xml:space="preserve"> года.</w:t>
      </w:r>
      <w:r w:rsidR="003342A1" w:rsidRPr="0032442D">
        <w:rPr>
          <w:sz w:val="28"/>
          <w:szCs w:val="28"/>
        </w:rPr>
        <w:t xml:space="preserve"> В соответствии с утвержденной </w:t>
      </w:r>
      <w:proofErr w:type="spellStart"/>
      <w:proofErr w:type="gramStart"/>
      <w:r w:rsidR="003342A1" w:rsidRPr="0032442D">
        <w:rPr>
          <w:sz w:val="28"/>
          <w:szCs w:val="28"/>
        </w:rPr>
        <w:t>картой-рисков</w:t>
      </w:r>
      <w:proofErr w:type="spellEnd"/>
      <w:proofErr w:type="gramEnd"/>
      <w:r w:rsidR="003342A1" w:rsidRPr="0032442D">
        <w:rPr>
          <w:sz w:val="28"/>
          <w:szCs w:val="28"/>
        </w:rPr>
        <w:t xml:space="preserve">, ответственными специалистами всех структурных подразделений администрации муниципального образования </w:t>
      </w:r>
      <w:proofErr w:type="spellStart"/>
      <w:r w:rsidR="003342A1" w:rsidRPr="0032442D">
        <w:rPr>
          <w:sz w:val="28"/>
          <w:szCs w:val="28"/>
        </w:rPr>
        <w:t>Староминский</w:t>
      </w:r>
      <w:proofErr w:type="spellEnd"/>
      <w:r w:rsidR="003342A1" w:rsidRPr="0032442D">
        <w:rPr>
          <w:sz w:val="28"/>
          <w:szCs w:val="28"/>
        </w:rPr>
        <w:t xml:space="preserve"> район в течение 202</w:t>
      </w:r>
      <w:r w:rsidR="00EC5783">
        <w:rPr>
          <w:sz w:val="28"/>
          <w:szCs w:val="28"/>
        </w:rPr>
        <w:t>3</w:t>
      </w:r>
      <w:r w:rsidR="003342A1" w:rsidRPr="0032442D">
        <w:rPr>
          <w:sz w:val="28"/>
          <w:szCs w:val="28"/>
        </w:rPr>
        <w:t xml:space="preserve"> года велась работа по реализации мероприятий направленных на минимизацию и устранение рисков, описанных в утвержденной карте.</w:t>
      </w:r>
      <w:r w:rsidR="00243573" w:rsidRPr="0032442D">
        <w:rPr>
          <w:sz w:val="28"/>
          <w:szCs w:val="28"/>
        </w:rPr>
        <w:t xml:space="preserve"> Основными такими мероприятиями являлись:</w:t>
      </w:r>
    </w:p>
    <w:p w:rsidR="00243573" w:rsidRPr="0032442D" w:rsidRDefault="00243573" w:rsidP="00243573">
      <w:pPr>
        <w:pStyle w:val="a6"/>
        <w:numPr>
          <w:ilvl w:val="0"/>
          <w:numId w:val="3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32442D">
        <w:rPr>
          <w:sz w:val="28"/>
          <w:szCs w:val="28"/>
        </w:rPr>
        <w:t>Мониторинг соответствия административных регламентов законодательству Российской Федерации.</w:t>
      </w:r>
    </w:p>
    <w:p w:rsidR="00243573" w:rsidRPr="0032442D" w:rsidRDefault="00243573" w:rsidP="00243573">
      <w:pPr>
        <w:pStyle w:val="a6"/>
        <w:numPr>
          <w:ilvl w:val="0"/>
          <w:numId w:val="3"/>
        </w:numPr>
        <w:spacing w:line="360" w:lineRule="auto"/>
        <w:ind w:left="567" w:hanging="283"/>
        <w:rPr>
          <w:sz w:val="28"/>
          <w:szCs w:val="28"/>
        </w:rPr>
      </w:pPr>
      <w:r w:rsidRPr="0032442D">
        <w:rPr>
          <w:sz w:val="28"/>
          <w:szCs w:val="28"/>
          <w:shd w:val="clear" w:color="auto" w:fill="FFFFFF"/>
        </w:rPr>
        <w:t>Осуществление текущего контроля предоставления государственных и муниципальных  услуг. </w:t>
      </w:r>
    </w:p>
    <w:p w:rsidR="000B6136" w:rsidRPr="0032442D" w:rsidRDefault="00243573" w:rsidP="00243573">
      <w:pPr>
        <w:pStyle w:val="a6"/>
        <w:numPr>
          <w:ilvl w:val="0"/>
          <w:numId w:val="3"/>
        </w:numPr>
        <w:spacing w:line="360" w:lineRule="auto"/>
        <w:ind w:left="567" w:hanging="283"/>
        <w:rPr>
          <w:sz w:val="28"/>
          <w:szCs w:val="28"/>
        </w:rPr>
      </w:pPr>
      <w:r w:rsidRPr="0032442D">
        <w:rPr>
          <w:sz w:val="28"/>
          <w:szCs w:val="28"/>
          <w:shd w:val="clear" w:color="auto" w:fill="FFFFFF"/>
        </w:rPr>
        <w:t>Повышение  уровня квалификации ответственных сотрудников.</w:t>
      </w:r>
    </w:p>
    <w:p w:rsidR="000B6136" w:rsidRPr="0032442D" w:rsidRDefault="000B6136" w:rsidP="000B6136">
      <w:pPr>
        <w:pStyle w:val="a6"/>
        <w:numPr>
          <w:ilvl w:val="0"/>
          <w:numId w:val="3"/>
        </w:numPr>
        <w:spacing w:line="360" w:lineRule="auto"/>
        <w:ind w:left="568" w:hanging="284"/>
        <w:jc w:val="both"/>
      </w:pPr>
      <w:r w:rsidRPr="0032442D">
        <w:rPr>
          <w:sz w:val="28"/>
          <w:szCs w:val="28"/>
        </w:rPr>
        <w:t>Осуществление предварительного контроля документации на соответствие антимонопольному законодательству</w:t>
      </w:r>
      <w:r w:rsidRPr="0032442D">
        <w:t>.</w:t>
      </w:r>
    </w:p>
    <w:p w:rsidR="00243573" w:rsidRPr="0032442D" w:rsidRDefault="00B52E38" w:rsidP="00522613">
      <w:pPr>
        <w:pStyle w:val="a6"/>
        <w:numPr>
          <w:ilvl w:val="0"/>
          <w:numId w:val="3"/>
        </w:numPr>
        <w:spacing w:line="360" w:lineRule="auto"/>
        <w:ind w:left="568" w:hanging="284"/>
        <w:jc w:val="both"/>
        <w:rPr>
          <w:sz w:val="28"/>
          <w:szCs w:val="28"/>
        </w:rPr>
      </w:pPr>
      <w:r w:rsidRPr="0032442D">
        <w:rPr>
          <w:sz w:val="28"/>
          <w:szCs w:val="28"/>
        </w:rPr>
        <w:t>Анализ проектов правовых актов на наличие рисков нарушения антимонопольного законодательства.</w:t>
      </w:r>
    </w:p>
    <w:p w:rsidR="00371F4A" w:rsidRPr="0032442D" w:rsidRDefault="00D64B39" w:rsidP="002B0C6A">
      <w:pPr>
        <w:spacing w:after="0" w:line="360" w:lineRule="auto"/>
        <w:ind w:firstLine="567"/>
        <w:jc w:val="both"/>
        <w:rPr>
          <w:sz w:val="28"/>
          <w:szCs w:val="28"/>
        </w:rPr>
      </w:pPr>
      <w:r w:rsidRPr="0032442D">
        <w:rPr>
          <w:sz w:val="28"/>
          <w:szCs w:val="28"/>
        </w:rPr>
        <w:t xml:space="preserve">За отчетный период проведен анализ поступивших в УФАС России Краснодарскому краю жалоб на действия (бездействия) администрации, </w:t>
      </w:r>
      <w:r w:rsidRPr="0032442D">
        <w:rPr>
          <w:sz w:val="28"/>
          <w:szCs w:val="28"/>
        </w:rPr>
        <w:lastRenderedPageBreak/>
        <w:t>должностных лиц администрации, комиссии (заказчика, уполномоченного органа) по осуществлению закупок для обеспечения муниципальных нужд. По итогам анализа установлено, что за 20</w:t>
      </w:r>
      <w:r w:rsidR="00A97450" w:rsidRPr="0032442D">
        <w:rPr>
          <w:sz w:val="28"/>
          <w:szCs w:val="28"/>
        </w:rPr>
        <w:t>2</w:t>
      </w:r>
      <w:r w:rsidR="00EC5783">
        <w:rPr>
          <w:sz w:val="28"/>
          <w:szCs w:val="28"/>
        </w:rPr>
        <w:t>3</w:t>
      </w:r>
      <w:r w:rsidRPr="0032442D">
        <w:rPr>
          <w:sz w:val="28"/>
          <w:szCs w:val="28"/>
        </w:rPr>
        <w:t xml:space="preserve"> год на действия (бездействия) администрации, должностных лиц администр</w:t>
      </w:r>
      <w:r w:rsidR="0038620E" w:rsidRPr="0032442D">
        <w:rPr>
          <w:sz w:val="28"/>
          <w:szCs w:val="28"/>
        </w:rPr>
        <w:t xml:space="preserve">ации и на </w:t>
      </w:r>
      <w:r w:rsidR="006E0F82" w:rsidRPr="0032442D">
        <w:rPr>
          <w:sz w:val="28"/>
          <w:szCs w:val="28"/>
        </w:rPr>
        <w:t xml:space="preserve">единую </w:t>
      </w:r>
      <w:r w:rsidRPr="0032442D">
        <w:rPr>
          <w:sz w:val="28"/>
          <w:szCs w:val="28"/>
        </w:rPr>
        <w:t>комисси</w:t>
      </w:r>
      <w:r w:rsidR="006E0F82" w:rsidRPr="0032442D">
        <w:rPr>
          <w:sz w:val="28"/>
          <w:szCs w:val="28"/>
        </w:rPr>
        <w:t>ю</w:t>
      </w:r>
      <w:r w:rsidRPr="0032442D">
        <w:rPr>
          <w:sz w:val="28"/>
          <w:szCs w:val="28"/>
        </w:rPr>
        <w:t xml:space="preserve"> по осуществлению закупок</w:t>
      </w:r>
      <w:r w:rsidR="006E0F82" w:rsidRPr="0032442D">
        <w:rPr>
          <w:sz w:val="28"/>
          <w:szCs w:val="28"/>
        </w:rPr>
        <w:t xml:space="preserve"> для муниципальных нужд муниципального образования </w:t>
      </w:r>
      <w:proofErr w:type="spellStart"/>
      <w:r w:rsidR="006E0F82" w:rsidRPr="0032442D">
        <w:rPr>
          <w:sz w:val="28"/>
          <w:szCs w:val="28"/>
        </w:rPr>
        <w:t>Староминский</w:t>
      </w:r>
      <w:proofErr w:type="spellEnd"/>
      <w:r w:rsidR="006E0F82" w:rsidRPr="0032442D">
        <w:rPr>
          <w:sz w:val="28"/>
          <w:szCs w:val="28"/>
        </w:rPr>
        <w:t xml:space="preserve"> район -</w:t>
      </w:r>
      <w:r w:rsidRPr="0032442D">
        <w:rPr>
          <w:sz w:val="28"/>
          <w:szCs w:val="28"/>
        </w:rPr>
        <w:t xml:space="preserve"> жалобы</w:t>
      </w:r>
      <w:r w:rsidR="006E0F82" w:rsidRPr="0032442D">
        <w:rPr>
          <w:sz w:val="28"/>
          <w:szCs w:val="28"/>
        </w:rPr>
        <w:t xml:space="preserve"> не поступали. </w:t>
      </w:r>
      <w:r w:rsidR="00700F8B" w:rsidRPr="0032442D">
        <w:rPr>
          <w:sz w:val="28"/>
          <w:szCs w:val="28"/>
        </w:rPr>
        <w:t xml:space="preserve">В целом, на основании анализа работы данного направления за отчетный период, </w:t>
      </w:r>
      <w:r w:rsidR="00EC5783">
        <w:rPr>
          <w:sz w:val="28"/>
          <w:szCs w:val="28"/>
        </w:rPr>
        <w:t>наблюдается</w:t>
      </w:r>
      <w:r w:rsidR="006E0F82" w:rsidRPr="0032442D">
        <w:rPr>
          <w:sz w:val="28"/>
          <w:szCs w:val="28"/>
        </w:rPr>
        <w:t xml:space="preserve"> усилени</w:t>
      </w:r>
      <w:r w:rsidR="00EC5783">
        <w:rPr>
          <w:sz w:val="28"/>
          <w:szCs w:val="28"/>
        </w:rPr>
        <w:t>е</w:t>
      </w:r>
      <w:r w:rsidR="006E0F82" w:rsidRPr="0032442D">
        <w:rPr>
          <w:sz w:val="28"/>
          <w:szCs w:val="28"/>
        </w:rPr>
        <w:t xml:space="preserve"> работы</w:t>
      </w:r>
      <w:r w:rsidR="002458AD" w:rsidRPr="0032442D">
        <w:rPr>
          <w:sz w:val="28"/>
          <w:szCs w:val="28"/>
        </w:rPr>
        <w:t xml:space="preserve"> с муниципальными заказчиками </w:t>
      </w:r>
      <w:r w:rsidR="00700F8B" w:rsidRPr="0032442D">
        <w:rPr>
          <w:sz w:val="28"/>
          <w:szCs w:val="28"/>
        </w:rPr>
        <w:t>по минимизации и устранению рисков нарушения антимонопольного законодательства, в части осуществления муниципальных закупок.</w:t>
      </w:r>
    </w:p>
    <w:p w:rsidR="00D64B39" w:rsidRPr="0032442D" w:rsidRDefault="00371F4A" w:rsidP="002B0C6A">
      <w:pPr>
        <w:spacing w:after="0" w:line="360" w:lineRule="auto"/>
        <w:ind w:firstLine="708"/>
        <w:jc w:val="both"/>
        <w:rPr>
          <w:sz w:val="28"/>
          <w:szCs w:val="28"/>
        </w:rPr>
      </w:pPr>
      <w:r w:rsidRPr="0032442D">
        <w:rPr>
          <w:sz w:val="28"/>
          <w:szCs w:val="28"/>
        </w:rPr>
        <w:t xml:space="preserve">При проведении правовой экспертизы проектов нормативных правовых </w:t>
      </w:r>
      <w:proofErr w:type="gramStart"/>
      <w:r w:rsidRPr="0032442D">
        <w:rPr>
          <w:sz w:val="28"/>
          <w:szCs w:val="28"/>
        </w:rPr>
        <w:t>актов</w:t>
      </w:r>
      <w:proofErr w:type="gramEnd"/>
      <w:r w:rsidRPr="0032442D">
        <w:rPr>
          <w:sz w:val="28"/>
          <w:szCs w:val="28"/>
        </w:rPr>
        <w:t xml:space="preserve"> уполномоченный отдел </w:t>
      </w:r>
      <w:r w:rsidR="00D64B39" w:rsidRPr="0032442D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D64B39" w:rsidRPr="0032442D">
        <w:rPr>
          <w:sz w:val="28"/>
          <w:szCs w:val="28"/>
        </w:rPr>
        <w:t>Староминский</w:t>
      </w:r>
      <w:proofErr w:type="spellEnd"/>
      <w:r w:rsidR="00D64B39" w:rsidRPr="0032442D">
        <w:rPr>
          <w:sz w:val="28"/>
          <w:szCs w:val="28"/>
        </w:rPr>
        <w:t xml:space="preserve"> район</w:t>
      </w:r>
      <w:r w:rsidRPr="0032442D">
        <w:rPr>
          <w:sz w:val="28"/>
          <w:szCs w:val="28"/>
        </w:rPr>
        <w:t xml:space="preserve"> </w:t>
      </w:r>
      <w:r w:rsidR="00D64B39" w:rsidRPr="0032442D">
        <w:rPr>
          <w:sz w:val="28"/>
          <w:szCs w:val="28"/>
        </w:rPr>
        <w:t xml:space="preserve">руководствовался </w:t>
      </w:r>
      <w:r w:rsidRPr="0032442D">
        <w:rPr>
          <w:sz w:val="28"/>
          <w:szCs w:val="28"/>
        </w:rPr>
        <w:t xml:space="preserve"> Федеральным законом  от 17 июля 2009 г. № 172-ФЗ «Об </w:t>
      </w:r>
      <w:proofErr w:type="spellStart"/>
      <w:r w:rsidRPr="0032442D">
        <w:rPr>
          <w:sz w:val="28"/>
          <w:szCs w:val="28"/>
        </w:rPr>
        <w:t>антикоррупционной</w:t>
      </w:r>
      <w:proofErr w:type="spellEnd"/>
      <w:r w:rsidRPr="0032442D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D64B39" w:rsidRPr="0032442D">
        <w:rPr>
          <w:sz w:val="28"/>
          <w:szCs w:val="28"/>
        </w:rPr>
        <w:t>.</w:t>
      </w:r>
    </w:p>
    <w:p w:rsidR="00D64B39" w:rsidRPr="0032442D" w:rsidRDefault="00D64B39" w:rsidP="002B0C6A">
      <w:pPr>
        <w:spacing w:after="0" w:line="360" w:lineRule="auto"/>
        <w:ind w:firstLine="567"/>
        <w:jc w:val="both"/>
        <w:rPr>
          <w:sz w:val="28"/>
          <w:szCs w:val="28"/>
        </w:rPr>
      </w:pPr>
      <w:r w:rsidRPr="0032442D">
        <w:rPr>
          <w:sz w:val="28"/>
          <w:szCs w:val="28"/>
        </w:rPr>
        <w:t>При а</w:t>
      </w:r>
      <w:r w:rsidRPr="0032442D">
        <w:rPr>
          <w:rFonts w:eastAsia="Times New Roman"/>
          <w:sz w:val="28"/>
          <w:szCs w:val="28"/>
          <w:lang w:eastAsia="ru-RU"/>
        </w:rPr>
        <w:t>нализе нормативных правовых актов администрации,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действий,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т.д.), нарушений</w:t>
      </w:r>
      <w:r w:rsidR="00D139FF" w:rsidRPr="0032442D">
        <w:rPr>
          <w:rFonts w:eastAsia="Times New Roman"/>
          <w:sz w:val="28"/>
          <w:szCs w:val="28"/>
          <w:lang w:eastAsia="ru-RU"/>
        </w:rPr>
        <w:t xml:space="preserve"> </w:t>
      </w:r>
      <w:r w:rsidRPr="0032442D">
        <w:rPr>
          <w:sz w:val="28"/>
          <w:szCs w:val="28"/>
        </w:rPr>
        <w:t>не установлено.</w:t>
      </w:r>
    </w:p>
    <w:p w:rsidR="00700F8B" w:rsidRPr="0032442D" w:rsidRDefault="00700F8B" w:rsidP="002B0C6A">
      <w:pPr>
        <w:spacing w:after="0" w:line="360" w:lineRule="auto"/>
        <w:ind w:firstLine="567"/>
        <w:jc w:val="both"/>
        <w:rPr>
          <w:sz w:val="28"/>
          <w:szCs w:val="28"/>
        </w:rPr>
      </w:pPr>
      <w:r w:rsidRPr="0032442D">
        <w:rPr>
          <w:sz w:val="28"/>
          <w:szCs w:val="28"/>
        </w:rPr>
        <w:t xml:space="preserve">В правовых актах администрации муниципального образования </w:t>
      </w:r>
      <w:proofErr w:type="spellStart"/>
      <w:r w:rsidRPr="0032442D">
        <w:rPr>
          <w:sz w:val="28"/>
          <w:szCs w:val="28"/>
        </w:rPr>
        <w:t>Староминский</w:t>
      </w:r>
      <w:proofErr w:type="spellEnd"/>
      <w:r w:rsidRPr="0032442D">
        <w:rPr>
          <w:sz w:val="28"/>
          <w:szCs w:val="28"/>
        </w:rPr>
        <w:t xml:space="preserve"> район нарушений антимонопольного законодательства УФАС России по Краснодарскому краю - не выявлено.</w:t>
      </w:r>
    </w:p>
    <w:p w:rsidR="00700F8B" w:rsidRPr="0032442D" w:rsidRDefault="00700F8B" w:rsidP="002B0C6A">
      <w:pPr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32442D">
        <w:rPr>
          <w:rFonts w:eastAsia="Times New Roman"/>
          <w:sz w:val="28"/>
          <w:szCs w:val="28"/>
          <w:lang w:eastAsia="ru-RU"/>
        </w:rPr>
        <w:t xml:space="preserve">В целях выявления нарушений антимонопольного законодательства (наличие предостережений, предупреждений, штрафов, жалоб, возбужденных дел), </w:t>
      </w:r>
      <w:r w:rsidRPr="0032442D">
        <w:rPr>
          <w:rFonts w:eastAsia="Calibri"/>
          <w:sz w:val="28"/>
          <w:szCs w:val="28"/>
        </w:rPr>
        <w:t>осуществлялся сбор сведений о наличии нарушений антимонопольного законодательства в отраслевых (функциональных) органах администрации муниципального образования и подведомственных бюджетных и казенных учреждениях.</w:t>
      </w:r>
    </w:p>
    <w:p w:rsidR="00700F8B" w:rsidRPr="0032442D" w:rsidRDefault="00700F8B" w:rsidP="002B0C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32442D">
        <w:rPr>
          <w:rFonts w:eastAsia="Calibri"/>
          <w:sz w:val="28"/>
          <w:szCs w:val="28"/>
        </w:rPr>
        <w:lastRenderedPageBreak/>
        <w:t>Разработан и опубликован на официальном сайте администрации муниципального образования в сети Интернет исчерпывающий перечень нормативных правовых актов, с приложением текстов таких актов, за исключением актов, содержащих сведения, относящиеся к охраняемой законом тайне.</w:t>
      </w:r>
    </w:p>
    <w:p w:rsidR="00D64B39" w:rsidRPr="0032442D" w:rsidRDefault="00700F8B" w:rsidP="002B0C6A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2442D">
        <w:rPr>
          <w:rFonts w:eastAsia="Times New Roman"/>
          <w:sz w:val="28"/>
          <w:szCs w:val="28"/>
          <w:lang w:eastAsia="ru-RU"/>
        </w:rPr>
        <w:t xml:space="preserve">В ходе выявления и оценки </w:t>
      </w:r>
      <w:proofErr w:type="spellStart"/>
      <w:r w:rsidRPr="0032442D">
        <w:rPr>
          <w:rFonts w:eastAsia="Times New Roman"/>
          <w:sz w:val="28"/>
          <w:szCs w:val="28"/>
          <w:lang w:eastAsia="ru-RU"/>
        </w:rPr>
        <w:t>комплаенс-рисков</w:t>
      </w:r>
      <w:proofErr w:type="spellEnd"/>
      <w:r w:rsidRPr="0032442D">
        <w:rPr>
          <w:rFonts w:eastAsia="Times New Roman"/>
          <w:sz w:val="28"/>
          <w:szCs w:val="28"/>
          <w:lang w:eastAsia="ru-RU"/>
        </w:rPr>
        <w:t xml:space="preserve"> администрации, признаки коррупционных рисков, наличия конфликта интересов либо нарушения правил служебного поведения при осуществлении муниципальными служащими контрольно-надзорных функций - не установлены. Конфликта интересов в деятельности муниципальных служащих отраслевых (функциональных) органов администрации, в рамках антимонопольного </w:t>
      </w:r>
      <w:proofErr w:type="spellStart"/>
      <w:r w:rsidRPr="0032442D">
        <w:rPr>
          <w:rFonts w:eastAsia="Times New Roman"/>
          <w:sz w:val="28"/>
          <w:szCs w:val="28"/>
          <w:lang w:eastAsia="ru-RU"/>
        </w:rPr>
        <w:t>комплаенса</w:t>
      </w:r>
      <w:proofErr w:type="spellEnd"/>
      <w:r w:rsidRPr="0032442D">
        <w:rPr>
          <w:rFonts w:eastAsia="Times New Roman"/>
          <w:sz w:val="28"/>
          <w:szCs w:val="28"/>
          <w:lang w:eastAsia="ru-RU"/>
        </w:rPr>
        <w:t xml:space="preserve"> течение </w:t>
      </w:r>
      <w:r w:rsidR="006E0F82" w:rsidRPr="0032442D">
        <w:rPr>
          <w:rFonts w:eastAsia="Times New Roman"/>
          <w:sz w:val="28"/>
          <w:szCs w:val="28"/>
          <w:lang w:eastAsia="ru-RU"/>
        </w:rPr>
        <w:t xml:space="preserve">     </w:t>
      </w:r>
      <w:r w:rsidRPr="0032442D">
        <w:rPr>
          <w:rFonts w:eastAsia="Times New Roman"/>
          <w:sz w:val="28"/>
          <w:szCs w:val="28"/>
          <w:lang w:eastAsia="ru-RU"/>
        </w:rPr>
        <w:t>20</w:t>
      </w:r>
      <w:r w:rsidR="00CF1D80" w:rsidRPr="0032442D">
        <w:rPr>
          <w:rFonts w:eastAsia="Times New Roman"/>
          <w:sz w:val="28"/>
          <w:szCs w:val="28"/>
          <w:lang w:eastAsia="ru-RU"/>
        </w:rPr>
        <w:t>2</w:t>
      </w:r>
      <w:r w:rsidR="00EC5783">
        <w:rPr>
          <w:rFonts w:eastAsia="Times New Roman"/>
          <w:sz w:val="28"/>
          <w:szCs w:val="28"/>
          <w:lang w:eastAsia="ru-RU"/>
        </w:rPr>
        <w:t>3</w:t>
      </w:r>
      <w:r w:rsidRPr="0032442D">
        <w:rPr>
          <w:rFonts w:eastAsia="Times New Roman"/>
          <w:sz w:val="28"/>
          <w:szCs w:val="28"/>
          <w:lang w:eastAsia="ru-RU"/>
        </w:rPr>
        <w:t xml:space="preserve"> года - не выявлено.</w:t>
      </w:r>
    </w:p>
    <w:p w:rsidR="00D64B39" w:rsidRPr="0032442D" w:rsidRDefault="00371F4A" w:rsidP="002B0C6A">
      <w:pPr>
        <w:spacing w:line="360" w:lineRule="auto"/>
        <w:ind w:firstLine="708"/>
        <w:jc w:val="both"/>
        <w:rPr>
          <w:sz w:val="28"/>
          <w:szCs w:val="28"/>
        </w:rPr>
      </w:pPr>
      <w:r w:rsidRPr="0032442D">
        <w:rPr>
          <w:sz w:val="28"/>
          <w:szCs w:val="28"/>
        </w:rPr>
        <w:t>Работа в указанном направлении продолжается.</w:t>
      </w:r>
      <w:bookmarkStart w:id="0" w:name="_GoBack"/>
      <w:bookmarkEnd w:id="0"/>
    </w:p>
    <w:sectPr w:rsidR="00D64B39" w:rsidRPr="0032442D" w:rsidSect="007D4FC2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375"/>
    <w:multiLevelType w:val="hybridMultilevel"/>
    <w:tmpl w:val="59DE1B72"/>
    <w:lvl w:ilvl="0" w:tplc="CFCEA5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F0B77"/>
    <w:multiLevelType w:val="hybridMultilevel"/>
    <w:tmpl w:val="409E4ED4"/>
    <w:lvl w:ilvl="0" w:tplc="8D128300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3C5C2C"/>
    <w:multiLevelType w:val="hybridMultilevel"/>
    <w:tmpl w:val="73DA01D4"/>
    <w:lvl w:ilvl="0" w:tplc="AD426F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59B0"/>
    <w:rsid w:val="00043B62"/>
    <w:rsid w:val="000600C2"/>
    <w:rsid w:val="0006033B"/>
    <w:rsid w:val="00063E38"/>
    <w:rsid w:val="000664B9"/>
    <w:rsid w:val="00070678"/>
    <w:rsid w:val="00072CF8"/>
    <w:rsid w:val="0007411D"/>
    <w:rsid w:val="00085AD1"/>
    <w:rsid w:val="00092005"/>
    <w:rsid w:val="00094620"/>
    <w:rsid w:val="000B6136"/>
    <w:rsid w:val="00145BC0"/>
    <w:rsid w:val="0016524D"/>
    <w:rsid w:val="001724C2"/>
    <w:rsid w:val="001847FE"/>
    <w:rsid w:val="001B33CD"/>
    <w:rsid w:val="001D1A90"/>
    <w:rsid w:val="001D2F60"/>
    <w:rsid w:val="001E1042"/>
    <w:rsid w:val="00231DCC"/>
    <w:rsid w:val="00243573"/>
    <w:rsid w:val="002458AD"/>
    <w:rsid w:val="00250C3C"/>
    <w:rsid w:val="002629F2"/>
    <w:rsid w:val="00281CCC"/>
    <w:rsid w:val="002A0B87"/>
    <w:rsid w:val="002A3927"/>
    <w:rsid w:val="002B0C6A"/>
    <w:rsid w:val="002B72E2"/>
    <w:rsid w:val="002D4FD4"/>
    <w:rsid w:val="00315CF1"/>
    <w:rsid w:val="0032442D"/>
    <w:rsid w:val="00330673"/>
    <w:rsid w:val="003342A1"/>
    <w:rsid w:val="00345B76"/>
    <w:rsid w:val="00371F4A"/>
    <w:rsid w:val="0038620E"/>
    <w:rsid w:val="003A3268"/>
    <w:rsid w:val="003A3C1A"/>
    <w:rsid w:val="003F2834"/>
    <w:rsid w:val="004A3AC6"/>
    <w:rsid w:val="004C6DD8"/>
    <w:rsid w:val="004D34A4"/>
    <w:rsid w:val="004D7050"/>
    <w:rsid w:val="004F6D98"/>
    <w:rsid w:val="005201AB"/>
    <w:rsid w:val="00522613"/>
    <w:rsid w:val="0052443A"/>
    <w:rsid w:val="005937B3"/>
    <w:rsid w:val="005A3EDE"/>
    <w:rsid w:val="005A76CA"/>
    <w:rsid w:val="005D4D51"/>
    <w:rsid w:val="00617B93"/>
    <w:rsid w:val="006232DB"/>
    <w:rsid w:val="006301C3"/>
    <w:rsid w:val="00640DF3"/>
    <w:rsid w:val="00642393"/>
    <w:rsid w:val="0064522D"/>
    <w:rsid w:val="00683D5D"/>
    <w:rsid w:val="00685DEF"/>
    <w:rsid w:val="006860C0"/>
    <w:rsid w:val="00687D2B"/>
    <w:rsid w:val="006A7267"/>
    <w:rsid w:val="006B77CB"/>
    <w:rsid w:val="006E0F82"/>
    <w:rsid w:val="006E520E"/>
    <w:rsid w:val="00700F8B"/>
    <w:rsid w:val="00711EF3"/>
    <w:rsid w:val="00720BAE"/>
    <w:rsid w:val="00725218"/>
    <w:rsid w:val="00742C0E"/>
    <w:rsid w:val="00774EC9"/>
    <w:rsid w:val="00776D2A"/>
    <w:rsid w:val="007A1A3F"/>
    <w:rsid w:val="007C2A1A"/>
    <w:rsid w:val="007D2F12"/>
    <w:rsid w:val="007D4FC2"/>
    <w:rsid w:val="007E2BB1"/>
    <w:rsid w:val="008063D2"/>
    <w:rsid w:val="008A34B1"/>
    <w:rsid w:val="008D63CD"/>
    <w:rsid w:val="008E5B5F"/>
    <w:rsid w:val="00902B91"/>
    <w:rsid w:val="009113C3"/>
    <w:rsid w:val="00922E60"/>
    <w:rsid w:val="00936858"/>
    <w:rsid w:val="00966B5B"/>
    <w:rsid w:val="00982495"/>
    <w:rsid w:val="00993573"/>
    <w:rsid w:val="009A491E"/>
    <w:rsid w:val="009A73DA"/>
    <w:rsid w:val="009B3D85"/>
    <w:rsid w:val="009B49C9"/>
    <w:rsid w:val="009C1DEE"/>
    <w:rsid w:val="009C5971"/>
    <w:rsid w:val="009F145E"/>
    <w:rsid w:val="00A17673"/>
    <w:rsid w:val="00A365EF"/>
    <w:rsid w:val="00A44750"/>
    <w:rsid w:val="00A47024"/>
    <w:rsid w:val="00A54792"/>
    <w:rsid w:val="00A9691B"/>
    <w:rsid w:val="00A97450"/>
    <w:rsid w:val="00AB207E"/>
    <w:rsid w:val="00AB4AA8"/>
    <w:rsid w:val="00AC1DF5"/>
    <w:rsid w:val="00AD6F0D"/>
    <w:rsid w:val="00AF673F"/>
    <w:rsid w:val="00B10457"/>
    <w:rsid w:val="00B179A3"/>
    <w:rsid w:val="00B36746"/>
    <w:rsid w:val="00B52E38"/>
    <w:rsid w:val="00B64983"/>
    <w:rsid w:val="00B828B5"/>
    <w:rsid w:val="00B92C97"/>
    <w:rsid w:val="00BA22E1"/>
    <w:rsid w:val="00BC0327"/>
    <w:rsid w:val="00BC07BA"/>
    <w:rsid w:val="00BD4040"/>
    <w:rsid w:val="00BD7C9F"/>
    <w:rsid w:val="00C03CAC"/>
    <w:rsid w:val="00C101DC"/>
    <w:rsid w:val="00C1517A"/>
    <w:rsid w:val="00C20386"/>
    <w:rsid w:val="00C31185"/>
    <w:rsid w:val="00C33CB4"/>
    <w:rsid w:val="00C61009"/>
    <w:rsid w:val="00C63AB4"/>
    <w:rsid w:val="00C674BC"/>
    <w:rsid w:val="00CB1206"/>
    <w:rsid w:val="00CC5E24"/>
    <w:rsid w:val="00CD4611"/>
    <w:rsid w:val="00CF1A00"/>
    <w:rsid w:val="00CF1D80"/>
    <w:rsid w:val="00D139FF"/>
    <w:rsid w:val="00D46BE8"/>
    <w:rsid w:val="00D62D93"/>
    <w:rsid w:val="00D64B39"/>
    <w:rsid w:val="00DE4AAE"/>
    <w:rsid w:val="00E066AB"/>
    <w:rsid w:val="00E657E1"/>
    <w:rsid w:val="00EA1913"/>
    <w:rsid w:val="00EB1B6D"/>
    <w:rsid w:val="00EC5783"/>
    <w:rsid w:val="00ED59B0"/>
    <w:rsid w:val="00ED71F5"/>
    <w:rsid w:val="00EE6E3C"/>
    <w:rsid w:val="00EF297E"/>
    <w:rsid w:val="00F16993"/>
    <w:rsid w:val="00F229C8"/>
    <w:rsid w:val="00F32ED4"/>
    <w:rsid w:val="00F81A84"/>
    <w:rsid w:val="00FE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rsid w:val="009B49C9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10">
    <w:name w:val="Обычный1"/>
    <w:rsid w:val="009B49C9"/>
    <w:pPr>
      <w:spacing w:after="0" w:line="240" w:lineRule="auto"/>
    </w:pPr>
    <w:rPr>
      <w:rFonts w:eastAsia="Times New Roman"/>
      <w:color w:val="000000"/>
      <w:lang w:eastAsia="ru-RU"/>
    </w:rPr>
  </w:style>
  <w:style w:type="character" w:customStyle="1" w:styleId="ListParagraphChar1">
    <w:name w:val="List Paragraph Char1"/>
    <w:link w:val="11"/>
    <w:locked/>
    <w:rsid w:val="009B49C9"/>
    <w:rPr>
      <w:rFonts w:eastAsia="Times New Roman"/>
    </w:rPr>
  </w:style>
  <w:style w:type="paragraph" w:customStyle="1" w:styleId="11">
    <w:name w:val="Абзац списка1"/>
    <w:basedOn w:val="a"/>
    <w:link w:val="ListParagraphChar1"/>
    <w:rsid w:val="009B49C9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blk">
    <w:name w:val="blk"/>
    <w:rsid w:val="009B49C9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2D4FD4"/>
    <w:rPr>
      <w:color w:val="0000FF" w:themeColor="hyperlink"/>
      <w:u w:val="single"/>
    </w:rPr>
  </w:style>
  <w:style w:type="paragraph" w:styleId="a5">
    <w:name w:val="No Spacing"/>
    <w:uiPriority w:val="1"/>
    <w:qFormat/>
    <w:rsid w:val="002D4F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29C8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заголовок1"/>
    <w:basedOn w:val="a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10">
    <w:name w:val="Обычный1"/>
    <w:pPr>
      <w:spacing w:after="0" w:line="240" w:lineRule="auto"/>
    </w:pPr>
    <w:rPr>
      <w:rFonts w:eastAsia="Times New Roman"/>
      <w:color w:val="000000"/>
      <w:lang w:eastAsia="ru-RU"/>
    </w:rPr>
  </w:style>
  <w:style w:type="character" w:customStyle="1" w:styleId="ListParagraphChar1">
    <w:name w:val="List Paragraph Char1"/>
    <w:link w:val="11"/>
    <w:locked/>
    <w:rPr>
      <w:rFonts w:eastAsia="Times New Roman"/>
      <w:lang w:val="x-none"/>
    </w:rPr>
  </w:style>
  <w:style w:type="paragraph" w:customStyle="1" w:styleId="11">
    <w:name w:val="Абзац списка1"/>
    <w:basedOn w:val="a"/>
    <w:link w:val="ListParagraphChar1"/>
    <w:pPr>
      <w:spacing w:after="0" w:line="240" w:lineRule="auto"/>
      <w:ind w:left="720"/>
      <w:contextualSpacing/>
    </w:pPr>
    <w:rPr>
      <w:rFonts w:eastAsia="Times New Roman"/>
      <w:lang w:val="x-none"/>
    </w:rPr>
  </w:style>
  <w:style w:type="character" w:customStyle="1" w:styleId="blk">
    <w:name w:val="blk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2D4FD4"/>
    <w:rPr>
      <w:color w:val="0000FF" w:themeColor="hyperlink"/>
      <w:u w:val="single"/>
    </w:rPr>
  </w:style>
  <w:style w:type="paragraph" w:styleId="a5">
    <w:name w:val="No Spacing"/>
    <w:uiPriority w:val="1"/>
    <w:qFormat/>
    <w:rsid w:val="002D4F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29C8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20219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77B9-06A3-4B8C-80A2-632D6706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 Светлана Валерьевна</dc:creator>
  <cp:lastModifiedBy>Пользователь</cp:lastModifiedBy>
  <cp:revision>71</cp:revision>
  <cp:lastPrinted>2023-01-17T08:48:00Z</cp:lastPrinted>
  <dcterms:created xsi:type="dcterms:W3CDTF">2020-02-13T05:17:00Z</dcterms:created>
  <dcterms:modified xsi:type="dcterms:W3CDTF">2024-02-07T07:42:00Z</dcterms:modified>
</cp:coreProperties>
</file>