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30"/>
        <w:gridCol w:w="1821"/>
        <w:gridCol w:w="1701"/>
        <w:gridCol w:w="7924"/>
        <w:gridCol w:w="1935"/>
      </w:tblGrid>
      <w:tr w:rsidR="00954275" w:rsidRPr="00336610" w:rsidTr="006D5EC3">
        <w:tc>
          <w:tcPr>
            <w:tcW w:w="14111" w:type="dxa"/>
            <w:gridSpan w:val="5"/>
            <w:noWrap/>
          </w:tcPr>
          <w:p w:rsidR="00954275" w:rsidRPr="00336610" w:rsidRDefault="00637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закупок у единственного поставщика администрацией МО </w:t>
            </w:r>
            <w:proofErr w:type="spellStart"/>
            <w:r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>Староминский</w:t>
            </w:r>
            <w:proofErr w:type="spellEnd"/>
            <w:r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954275" w:rsidRPr="00336610" w:rsidRDefault="006379A6" w:rsidP="00D20F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>за январь-</w:t>
            </w:r>
            <w:r w:rsidR="00D20FD1"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33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муниципального контракта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заключения  контракта</w:t>
            </w:r>
          </w:p>
        </w:tc>
        <w:tc>
          <w:tcPr>
            <w:tcW w:w="7924" w:type="dxa"/>
            <w:noWrap/>
          </w:tcPr>
          <w:p w:rsidR="00954275" w:rsidRPr="00336610" w:rsidRDefault="0095427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 контракта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Цена</w:t>
            </w:r>
          </w:p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контракта, руб.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брошюры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54275" w:rsidRPr="00336610" w:rsidTr="006D5EC3">
        <w:trPr>
          <w:trHeight w:val="250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305/МО23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услуг КДМ по очистке дорог местного значения муниципального района от снега и россыпи </w:t>
            </w:r>
            <w:proofErr w:type="spellStart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противогололедной</w:t>
            </w:r>
            <w:proofErr w:type="spellEnd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смеси в зимний период 2023 г. в </w:t>
            </w:r>
            <w:proofErr w:type="spellStart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Староминском</w:t>
            </w:r>
            <w:proofErr w:type="spellEnd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54275" w:rsidRPr="00336610" w:rsidTr="006D5EC3">
        <w:trPr>
          <w:trHeight w:val="241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2/030-1-01-23/33/26с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специальной связи 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954275" w:rsidRPr="00336610" w:rsidTr="006D5EC3">
        <w:trPr>
          <w:trHeight w:val="244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371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оказания охранных услуг с помощью технических средств охраны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345 600,00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статистической информации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92 525,00</w:t>
            </w:r>
          </w:p>
        </w:tc>
      </w:tr>
      <w:tr w:rsidR="00954275" w:rsidRPr="00336610" w:rsidTr="006D5EC3">
        <w:trPr>
          <w:trHeight w:val="239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25.01.2023 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составлению отчета (форма 2ТП-отходы)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25.01.2023 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составлению отчета (журнал учета в области обращения с отходами)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Фоторамки, папка адресная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8 157,00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проведению специальных работ по защите информации (Уничтожитель бумаг </w:t>
            </w:r>
            <w:proofErr w:type="spellStart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Castus</w:t>
            </w:r>
            <w:proofErr w:type="spellEnd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CS-SH-15-30-2X15, мм,15 листов одновременно, 30 л.)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30 850,00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70 150,00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строительно-технической экспертизы зданий и сооружений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услуг по  информационно-технологическому  обеспечению программного продукта АРМ «Муниципал»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54275" w:rsidRPr="00336610" w:rsidTr="006D5EC3">
        <w:trPr>
          <w:trHeight w:val="395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</w:t>
            </w:r>
            <w:proofErr w:type="gram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жалюзи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 цветов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составлению отчета (форма 2ТП-отходы)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Услугу повышения квалификации по программе дополнительного профессионального образования «Организация и управление внешнеэкономической деятельностью в муниципальном образовании Краснодарского края» 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штампа автоматического пластиковый (70*30) мм.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06/389-К/ВЗС/СМЭВ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 w:rsidP="005E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установке актуальных конфигурационных файлов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</w:t>
            </w: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ерсии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(КСЗ)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06/388-ВЗС/СМЭВ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обслуживанию и администрированию ПО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(КСЗ) (ДС СМЭВ) (ВЭС)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41 112,50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06/390-СМЭВ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обслуживанию и администрированию ПО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E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IPNet</w:t>
            </w:r>
            <w:proofErr w:type="spellEnd"/>
            <w:r w:rsidR="005E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  <w:r w:rsidR="005E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 З) (ДС СМЭВ) 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06/391-К/ВЗС/СМЭВ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 w:rsidP="005E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установке актуальных конфигурационных файлов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</w:t>
            </w: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ерсии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(КСЗ)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</w:tr>
      <w:tr w:rsidR="00954275" w:rsidRPr="00336610" w:rsidTr="006D5EC3">
        <w:trPr>
          <w:trHeight w:val="178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78 912,00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Е</w:t>
            </w: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25 920,00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Е</w:t>
            </w:r>
            <w:proofErr w:type="gramStart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2 852,00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Е3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25 920,00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432-Е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ВОЛС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142 272,00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445-Е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47 520,00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498-Е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17 280,00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СГ1-002673 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02.03.2023 г.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171 490,00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03.03.2023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брошюры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954275" w:rsidRPr="00336610" w:rsidTr="006D5EC3">
        <w:trPr>
          <w:trHeight w:val="1415"/>
        </w:trPr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7924" w:type="dxa"/>
            <w:noWrap/>
          </w:tcPr>
          <w:p w:rsidR="00954275" w:rsidRPr="00336610" w:rsidRDefault="006379A6" w:rsidP="005E321C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экспертизе ценности документов постоянного хранения и по личному составу, сшив архивных документов постоянного  хранения и по личному составу  в жестком переплете за 2020 год, а также оформление титульных листов и листов заверителей, нумерацию листов, подготовку документов для сдачи в  МКУ "Архив МО </w:t>
            </w:r>
            <w:proofErr w:type="spellStart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73 935,00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сети Телекс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28 008,00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СГ1-002774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внешнего привода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УЦ 058-5е/23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01.02.2023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обучению 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19 798,00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оказания охранных услуг с помощью технических средств охраны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349 440,00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101 700,00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101 700,00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67 800,00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7924" w:type="dxa"/>
            <w:noWrap/>
          </w:tcPr>
          <w:p w:rsidR="00954275" w:rsidRPr="00336610" w:rsidRDefault="006379A6">
            <w:pPr>
              <w:spacing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баннеров</w:t>
            </w:r>
          </w:p>
        </w:tc>
        <w:tc>
          <w:tcPr>
            <w:tcW w:w="1935" w:type="dxa"/>
            <w:noWrap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(монтажу), демонтажу сплит-систем (кондиционеров)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Костюм «Горка» на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флисе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 тактические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>Термобелье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Шапка трикотажная на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флисе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>Балаклава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>Коврик тактический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Сидушка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Сапоги  ПВХ утепленные  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457 500,00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Стол прямой, стол угловой, шкаф для папок с дверями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60 170,00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листовок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10 231,00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 баннеров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30 980,00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 баннеров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14 860,00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7 090,00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чайника электрического, подарочного набор</w:t>
            </w:r>
            <w:proofErr w:type="gram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чайный сервиз), фоторамок и папок адресных 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14 838,00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осуществлению видеосъемки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квадрокопером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клавиатуры, проводной мыши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Услуги виртуального хостинга, </w:t>
            </w:r>
            <w:proofErr w:type="gram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состоящую</w:t>
            </w:r>
            <w:proofErr w:type="gram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из разовых и периодических услуг технической поддержки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Обновление системы управления содержимым сайта http://adm.starominska.ru до актуальной версии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решеток на окна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89 825,00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Личная карточка (госслужащего)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1 280,00</w:t>
            </w:r>
          </w:p>
        </w:tc>
      </w:tr>
      <w:tr w:rsidR="00954275" w:rsidRPr="00336610" w:rsidTr="006D5EC3">
        <w:tc>
          <w:tcPr>
            <w:tcW w:w="730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136 600,00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101 700,00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33 900,00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67 800,00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7 317,99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4 700,32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ТФ 15.2 –193/23-0264/23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ремонт, услуги по локализации и ликвидации аварий, аварийно-диспетчерское обслуживание сетей газораспределения/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9 054,12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ИНФОРМАЦИОННЫЕ ФЛАЕРЫ,  цветные, двухсторонние 210/98мм (гармошка)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листовки,  цветные двухсторонние 210/150мм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баннер, 185/75см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9 850,00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ТФ 15.2-193/23-0265/23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ремонт, услуги по локализации и ликвидации аварий, аварийно-диспетчерское обслуживание сетей газораспределения/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506 079,28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экскаватора с водителем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Ремонт сплит-систем (кондиционеров)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ТФ 15.2-193/23-0266/23 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ремонт, услуги по локализации и ликвидации аварий, аварийно-диспетчерское обслуживание сетей газораспределения/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382 474,41</w:t>
            </w:r>
          </w:p>
        </w:tc>
      </w:tr>
      <w:tr w:rsidR="00954275" w:rsidRPr="00336610" w:rsidTr="006D5EC3">
        <w:tc>
          <w:tcPr>
            <w:tcW w:w="730" w:type="dxa"/>
            <w:noWrap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82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7924" w:type="dxa"/>
            <w:noWrap/>
            <w:vAlign w:val="center"/>
          </w:tcPr>
          <w:p w:rsidR="00954275" w:rsidRPr="00336610" w:rsidRDefault="0063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канц.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935" w:type="dxa"/>
            <w:noWrap/>
            <w:vAlign w:val="center"/>
          </w:tcPr>
          <w:p w:rsidR="00954275" w:rsidRPr="00336610" w:rsidRDefault="006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14 556,40</w:t>
            </w:r>
          </w:p>
        </w:tc>
      </w:tr>
      <w:tr w:rsidR="006D5EC3" w:rsidRPr="00336610" w:rsidTr="006D5EC3">
        <w:tc>
          <w:tcPr>
            <w:tcW w:w="730" w:type="dxa"/>
            <w:noWrap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112Г23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для сотрудников организации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5 950,00</w:t>
            </w:r>
          </w:p>
        </w:tc>
      </w:tr>
      <w:tr w:rsidR="006D5EC3" w:rsidRPr="00336610" w:rsidTr="006D5EC3">
        <w:tc>
          <w:tcPr>
            <w:tcW w:w="730" w:type="dxa"/>
            <w:noWrap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оказания охранных услуг с помощью технических средств охраны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119 040,00</w:t>
            </w:r>
          </w:p>
        </w:tc>
      </w:tr>
      <w:tr w:rsidR="006D5EC3" w:rsidRPr="00336610" w:rsidTr="006D5EC3">
        <w:tc>
          <w:tcPr>
            <w:tcW w:w="730" w:type="dxa"/>
            <w:noWrap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хоз</w:t>
            </w:r>
            <w:r w:rsidR="001854E6"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яйственных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11 722,00</w:t>
            </w:r>
          </w:p>
        </w:tc>
      </w:tr>
      <w:tr w:rsidR="006D5EC3" w:rsidRPr="00336610" w:rsidTr="006D5EC3">
        <w:tc>
          <w:tcPr>
            <w:tcW w:w="730" w:type="dxa"/>
            <w:noWrap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раскладушек и спальных мешков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294 000,00</w:t>
            </w:r>
          </w:p>
        </w:tc>
      </w:tr>
      <w:tr w:rsidR="006D5EC3" w:rsidRPr="00336610" w:rsidTr="006D5EC3">
        <w:tc>
          <w:tcPr>
            <w:tcW w:w="730" w:type="dxa"/>
            <w:noWrap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и одноразовой посуды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36 057,60</w:t>
            </w:r>
          </w:p>
        </w:tc>
      </w:tr>
      <w:tr w:rsidR="006D5EC3" w:rsidRPr="00336610" w:rsidTr="00A25336">
        <w:tc>
          <w:tcPr>
            <w:tcW w:w="730" w:type="dxa"/>
            <w:noWrap/>
          </w:tcPr>
          <w:p w:rsidR="006D5EC3" w:rsidRPr="00336610" w:rsidRDefault="006D5EC3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82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7924" w:type="dxa"/>
            <w:noWrap/>
            <w:vAlign w:val="center"/>
          </w:tcPr>
          <w:p w:rsidR="006D5EC3" w:rsidRPr="00336610" w:rsidRDefault="006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и одноразовой посуды</w:t>
            </w:r>
          </w:p>
        </w:tc>
        <w:tc>
          <w:tcPr>
            <w:tcW w:w="1935" w:type="dxa"/>
            <w:noWrap/>
            <w:vAlign w:val="center"/>
          </w:tcPr>
          <w:p w:rsidR="006D5EC3" w:rsidRPr="00336610" w:rsidRDefault="006D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65 946,90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табличек с расписанием движения автобусов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99 950,00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4 740,00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15 400,00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(открыток)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48 482,00</w:t>
            </w:r>
          </w:p>
        </w:tc>
      </w:tr>
      <w:tr w:rsidR="00733267" w:rsidRPr="00336610" w:rsidTr="00A25336">
        <w:tc>
          <w:tcPr>
            <w:tcW w:w="730" w:type="dxa"/>
            <w:noWrap/>
          </w:tcPr>
          <w:p w:rsidR="00733267" w:rsidRPr="00336610" w:rsidRDefault="00733267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2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7924" w:type="dxa"/>
            <w:noWrap/>
            <w:vAlign w:val="center"/>
          </w:tcPr>
          <w:p w:rsidR="00733267" w:rsidRPr="00336610" w:rsidRDefault="007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935" w:type="dxa"/>
            <w:noWrap/>
            <w:vAlign w:val="center"/>
          </w:tcPr>
          <w:p w:rsidR="00733267" w:rsidRPr="00336610" w:rsidRDefault="0073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91 400,00</w:t>
            </w:r>
          </w:p>
        </w:tc>
      </w:tr>
      <w:tr w:rsidR="001854E6" w:rsidRPr="00336610" w:rsidTr="00A25336">
        <w:tc>
          <w:tcPr>
            <w:tcW w:w="730" w:type="dxa"/>
            <w:noWrap/>
          </w:tcPr>
          <w:p w:rsidR="001854E6" w:rsidRPr="00336610" w:rsidRDefault="001854E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82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7924" w:type="dxa"/>
            <w:noWrap/>
            <w:vAlign w:val="center"/>
          </w:tcPr>
          <w:p w:rsidR="001854E6" w:rsidRPr="00336610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по нанесению надписи на красную атласную ленту</w:t>
            </w:r>
          </w:p>
        </w:tc>
        <w:tc>
          <w:tcPr>
            <w:tcW w:w="1935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1854E6" w:rsidRPr="00336610" w:rsidTr="00A25336">
        <w:tc>
          <w:tcPr>
            <w:tcW w:w="730" w:type="dxa"/>
            <w:noWrap/>
          </w:tcPr>
          <w:p w:rsidR="001854E6" w:rsidRPr="00336610" w:rsidRDefault="001854E6" w:rsidP="00185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82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7924" w:type="dxa"/>
            <w:noWrap/>
            <w:vAlign w:val="center"/>
          </w:tcPr>
          <w:p w:rsidR="001854E6" w:rsidRPr="00336610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сбора, накопления и </w:t>
            </w:r>
            <w:proofErr w:type="gram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компактных и линейных ртутных, ртутно-кварцевых, люминесцентных ламп, химических источников тока (батарейки, аккумуляторы) и термометров</w:t>
            </w:r>
          </w:p>
        </w:tc>
        <w:tc>
          <w:tcPr>
            <w:tcW w:w="1935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131 450</w:t>
            </w:r>
          </w:p>
        </w:tc>
      </w:tr>
      <w:tr w:rsidR="001854E6" w:rsidRPr="00336610" w:rsidTr="00A25336">
        <w:tc>
          <w:tcPr>
            <w:tcW w:w="730" w:type="dxa"/>
            <w:noWrap/>
          </w:tcPr>
          <w:p w:rsidR="001854E6" w:rsidRPr="00336610" w:rsidRDefault="001854E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82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РФА04210003</w:t>
            </w:r>
          </w:p>
        </w:tc>
        <w:tc>
          <w:tcPr>
            <w:tcW w:w="170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7924" w:type="dxa"/>
            <w:noWrap/>
            <w:vAlign w:val="center"/>
          </w:tcPr>
          <w:p w:rsidR="001854E6" w:rsidRPr="00336610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 для ЭВМ и баз данных</w:t>
            </w:r>
          </w:p>
        </w:tc>
        <w:tc>
          <w:tcPr>
            <w:tcW w:w="1935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854E6" w:rsidRPr="00336610" w:rsidTr="00A25336">
        <w:tc>
          <w:tcPr>
            <w:tcW w:w="730" w:type="dxa"/>
            <w:noWrap/>
          </w:tcPr>
          <w:p w:rsidR="001854E6" w:rsidRPr="00336610" w:rsidRDefault="001854E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2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7924" w:type="dxa"/>
            <w:noWrap/>
            <w:vAlign w:val="center"/>
          </w:tcPr>
          <w:p w:rsidR="001854E6" w:rsidRPr="00336610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Поставка баннеров</w:t>
            </w:r>
          </w:p>
        </w:tc>
        <w:tc>
          <w:tcPr>
            <w:tcW w:w="1935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13 040,00</w:t>
            </w:r>
          </w:p>
        </w:tc>
      </w:tr>
      <w:tr w:rsidR="001854E6" w:rsidRPr="00336610" w:rsidTr="00A25336">
        <w:tc>
          <w:tcPr>
            <w:tcW w:w="730" w:type="dxa"/>
            <w:noWrap/>
          </w:tcPr>
          <w:p w:rsidR="001854E6" w:rsidRPr="00336610" w:rsidRDefault="001854E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2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31000293</w:t>
            </w:r>
          </w:p>
        </w:tc>
        <w:tc>
          <w:tcPr>
            <w:tcW w:w="1701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7924" w:type="dxa"/>
            <w:noWrap/>
            <w:vAlign w:val="center"/>
          </w:tcPr>
          <w:p w:rsidR="001854E6" w:rsidRPr="00336610" w:rsidRDefault="0018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по охране объекта</w:t>
            </w:r>
          </w:p>
        </w:tc>
        <w:tc>
          <w:tcPr>
            <w:tcW w:w="1935" w:type="dxa"/>
            <w:noWrap/>
            <w:vAlign w:val="center"/>
          </w:tcPr>
          <w:p w:rsidR="001854E6" w:rsidRPr="00336610" w:rsidRDefault="001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9 110,40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33 900,00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аренды жилого помещения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22 600,00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оказания охранных услуг с помощью технических средств охраны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234 240,00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241327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 w:rsidP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по продлению действия лицензии на право использования антивирусных программ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9 500,28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клавиатуры, проводной мыши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11.10.2023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Изготовление брошюры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A25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бытовой техники и гладильные доски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документов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98 800,00</w:t>
            </w:r>
          </w:p>
        </w:tc>
      </w:tr>
      <w:tr w:rsidR="00567F16" w:rsidRPr="00336610" w:rsidTr="00A25336">
        <w:tc>
          <w:tcPr>
            <w:tcW w:w="730" w:type="dxa"/>
            <w:noWrap/>
          </w:tcPr>
          <w:p w:rsidR="00567F16" w:rsidRPr="00336610" w:rsidRDefault="00567F1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7924" w:type="dxa"/>
            <w:noWrap/>
            <w:vAlign w:val="center"/>
          </w:tcPr>
          <w:p w:rsidR="00567F16" w:rsidRPr="00336610" w:rsidRDefault="005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палаток М-10</w:t>
            </w:r>
          </w:p>
        </w:tc>
        <w:tc>
          <w:tcPr>
            <w:tcW w:w="1935" w:type="dxa"/>
            <w:noWrap/>
            <w:vAlign w:val="center"/>
          </w:tcPr>
          <w:p w:rsidR="00567F16" w:rsidRPr="00336610" w:rsidRDefault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Изготовление светящегося табло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канц.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17 044,00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кресел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41 100,00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канц.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75 094,00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ТФ 15.2-193.23-0268.23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ремонт, услуги по локализации и ликвидации аварий </w:t>
            </w:r>
            <w:proofErr w:type="gram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газораспределение /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газопотребление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388 799,99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268.1.2024.4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Поставка печатных изданий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2 940,96</w:t>
            </w:r>
          </w:p>
        </w:tc>
      </w:tr>
      <w:tr w:rsidR="00A25336" w:rsidRPr="00336610" w:rsidTr="00A25336">
        <w:tc>
          <w:tcPr>
            <w:tcW w:w="730" w:type="dxa"/>
            <w:noWrap/>
          </w:tcPr>
          <w:p w:rsidR="00A25336" w:rsidRPr="00336610" w:rsidRDefault="00A25336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82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06/ПДУ/СМЭВ/3565</w:t>
            </w:r>
          </w:p>
        </w:tc>
        <w:tc>
          <w:tcPr>
            <w:tcW w:w="1701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7924" w:type="dxa"/>
            <w:noWrap/>
            <w:vAlign w:val="center"/>
          </w:tcPr>
          <w:p w:rsidR="00A25336" w:rsidRPr="00336610" w:rsidRDefault="00A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КС 3) (ДС СМЭВ), компакт-диск с дистрибутивом, установка ПО</w:t>
            </w:r>
          </w:p>
        </w:tc>
        <w:tc>
          <w:tcPr>
            <w:tcW w:w="1935" w:type="dxa"/>
            <w:noWrap/>
            <w:vAlign w:val="center"/>
          </w:tcPr>
          <w:p w:rsidR="00A25336" w:rsidRPr="00336610" w:rsidRDefault="00A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11 370,00</w:t>
            </w:r>
          </w:p>
        </w:tc>
      </w:tr>
      <w:tr w:rsidR="00976701" w:rsidRPr="00336610" w:rsidTr="00A25336">
        <w:tc>
          <w:tcPr>
            <w:tcW w:w="730" w:type="dxa"/>
            <w:noWrap/>
          </w:tcPr>
          <w:p w:rsidR="00976701" w:rsidRPr="00336610" w:rsidRDefault="0097670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821" w:type="dxa"/>
            <w:noWrap/>
            <w:vAlign w:val="center"/>
          </w:tcPr>
          <w:p w:rsidR="00976701" w:rsidRPr="00336610" w:rsidRDefault="0097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noWrap/>
            <w:vAlign w:val="center"/>
          </w:tcPr>
          <w:p w:rsidR="00976701" w:rsidRPr="00336610" w:rsidRDefault="0097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7924" w:type="dxa"/>
            <w:noWrap/>
            <w:vAlign w:val="center"/>
          </w:tcPr>
          <w:p w:rsidR="00976701" w:rsidRPr="00336610" w:rsidRDefault="0097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металлических шкафов</w:t>
            </w:r>
          </w:p>
        </w:tc>
        <w:tc>
          <w:tcPr>
            <w:tcW w:w="1935" w:type="dxa"/>
            <w:noWrap/>
            <w:vAlign w:val="center"/>
          </w:tcPr>
          <w:p w:rsidR="00976701" w:rsidRPr="00336610" w:rsidRDefault="0097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111 826,67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по охране объекта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119 040,00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Замена домофона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29 785,00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пирометра RGK PL-12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7 990,00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межеванию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штора рулонная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29 160,00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контейнерных площадок для сбора ТКО 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149 000,00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06/СМЭВ/3690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и админис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трированию ПО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59 501,00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5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0FD1"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аправка картриджей 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Канц.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23 655,00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245/23-ЛП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Абонемент на тех обслуживание Единой системы учета объектов и неналого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вых доходов Краснодарск</w:t>
            </w:r>
            <w:bookmarkStart w:id="0" w:name="_GoBack"/>
            <w:bookmarkEnd w:id="0"/>
            <w:r w:rsidR="005E321C">
              <w:rPr>
                <w:rFonts w:ascii="Times New Roman" w:hAnsi="Times New Roman" w:cs="Times New Roman"/>
                <w:sz w:val="24"/>
                <w:szCs w:val="24"/>
              </w:rPr>
              <w:t>ого края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87 450,00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3/14-2023-71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Знаки почтовой 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оплаты (марки, ко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нверты)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9 720,00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огодних подарков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279 260,71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5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</w:t>
            </w:r>
            <w:r w:rsidR="00D20FD1" w:rsidRPr="00336610">
              <w:rPr>
                <w:rFonts w:ascii="Times New Roman" w:hAnsi="Times New Roman" w:cs="Times New Roman"/>
                <w:sz w:val="24"/>
                <w:szCs w:val="24"/>
              </w:rPr>
              <w:t>них подарков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229 520,00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спецтехники с экипажем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144 000,00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продлению действия лицензии ПО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Dr.Web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5 791,60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5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</w:t>
            </w:r>
            <w:r w:rsidR="00D20FD1" w:rsidRPr="00336610">
              <w:rPr>
                <w:rFonts w:ascii="Times New Roman" w:hAnsi="Times New Roman" w:cs="Times New Roman"/>
                <w:sz w:val="24"/>
                <w:szCs w:val="24"/>
              </w:rPr>
              <w:t>них подарков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339 340,00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размещению, демонстрации и техобслуживанию плакатов на рекламных конструкциях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Поставка бан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2 720,00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монтажу бан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06/ВЗС/СМЭВ/3691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обслуживанию и администрированию продуктов под торговым знаком </w:t>
            </w:r>
            <w:proofErr w:type="spellStart"/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D2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рекламных поверхностей для размещения бан</w:t>
            </w:r>
            <w:r w:rsidR="005E3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D20FD1" w:rsidRPr="00336610" w:rsidTr="00A25336">
        <w:tc>
          <w:tcPr>
            <w:tcW w:w="730" w:type="dxa"/>
            <w:noWrap/>
          </w:tcPr>
          <w:p w:rsidR="00D20FD1" w:rsidRPr="00336610" w:rsidRDefault="00D20FD1" w:rsidP="00567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82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7924" w:type="dxa"/>
            <w:noWrap/>
            <w:vAlign w:val="center"/>
          </w:tcPr>
          <w:p w:rsidR="00D20FD1" w:rsidRPr="00336610" w:rsidRDefault="005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</w:t>
            </w:r>
            <w:r w:rsidR="00D20FD1" w:rsidRPr="00336610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proofErr w:type="spellEnd"/>
            <w:r w:rsidR="00D20FD1" w:rsidRPr="00336610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</w:t>
            </w:r>
          </w:p>
        </w:tc>
        <w:tc>
          <w:tcPr>
            <w:tcW w:w="1935" w:type="dxa"/>
            <w:noWrap/>
            <w:vAlign w:val="center"/>
          </w:tcPr>
          <w:p w:rsidR="00D20FD1" w:rsidRPr="00336610" w:rsidRDefault="00D2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0">
              <w:rPr>
                <w:rFonts w:ascii="Times New Roman" w:hAnsi="Times New Roman" w:cs="Times New Roman"/>
                <w:sz w:val="24"/>
                <w:szCs w:val="24"/>
              </w:rPr>
              <w:t>325 000,00</w:t>
            </w:r>
          </w:p>
        </w:tc>
      </w:tr>
    </w:tbl>
    <w:p w:rsidR="00954275" w:rsidRPr="00336610" w:rsidRDefault="00954275">
      <w:pPr>
        <w:rPr>
          <w:rFonts w:ascii="Times New Roman" w:hAnsi="Times New Roman" w:cs="Times New Roman"/>
          <w:sz w:val="24"/>
          <w:szCs w:val="24"/>
        </w:rPr>
      </w:pPr>
    </w:p>
    <w:sectPr w:rsidR="00954275" w:rsidRPr="00336610" w:rsidSect="00954275">
      <w:headerReference w:type="default" r:id="rId8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2F" w:rsidRDefault="00396C2F">
      <w:pPr>
        <w:spacing w:after="0" w:line="240" w:lineRule="auto"/>
      </w:pPr>
      <w:r>
        <w:separator/>
      </w:r>
    </w:p>
  </w:endnote>
  <w:endnote w:type="continuationSeparator" w:id="0">
    <w:p w:rsidR="00396C2F" w:rsidRDefault="0039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2F" w:rsidRDefault="00396C2F">
      <w:pPr>
        <w:spacing w:after="0" w:line="240" w:lineRule="auto"/>
      </w:pPr>
      <w:r>
        <w:separator/>
      </w:r>
    </w:p>
  </w:footnote>
  <w:footnote w:type="continuationSeparator" w:id="0">
    <w:p w:rsidR="00396C2F" w:rsidRDefault="0039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6" w:rsidRDefault="00A25336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275"/>
    <w:rsid w:val="00083C7A"/>
    <w:rsid w:val="0008400A"/>
    <w:rsid w:val="001564D2"/>
    <w:rsid w:val="001854E6"/>
    <w:rsid w:val="00336610"/>
    <w:rsid w:val="00396C2F"/>
    <w:rsid w:val="00567F16"/>
    <w:rsid w:val="005E321C"/>
    <w:rsid w:val="006379A6"/>
    <w:rsid w:val="006D5EC3"/>
    <w:rsid w:val="0071586C"/>
    <w:rsid w:val="00733267"/>
    <w:rsid w:val="007A4D67"/>
    <w:rsid w:val="008357EF"/>
    <w:rsid w:val="00954275"/>
    <w:rsid w:val="00976701"/>
    <w:rsid w:val="00A23290"/>
    <w:rsid w:val="00A25336"/>
    <w:rsid w:val="00D20FD1"/>
    <w:rsid w:val="00DC6C9D"/>
    <w:rsid w:val="00E226EB"/>
    <w:rsid w:val="00F0038C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5427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427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427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427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427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427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42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427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427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427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4275"/>
    <w:rPr>
      <w:sz w:val="24"/>
      <w:szCs w:val="24"/>
    </w:rPr>
  </w:style>
  <w:style w:type="character" w:customStyle="1" w:styleId="QuoteChar">
    <w:name w:val="Quote Char"/>
    <w:uiPriority w:val="29"/>
    <w:rsid w:val="00954275"/>
    <w:rPr>
      <w:i/>
    </w:rPr>
  </w:style>
  <w:style w:type="character" w:customStyle="1" w:styleId="IntenseQuoteChar">
    <w:name w:val="Intense Quote Char"/>
    <w:uiPriority w:val="30"/>
    <w:rsid w:val="00954275"/>
    <w:rPr>
      <w:i/>
    </w:rPr>
  </w:style>
  <w:style w:type="character" w:customStyle="1" w:styleId="FootnoteTextChar">
    <w:name w:val="Footnote Text Char"/>
    <w:uiPriority w:val="99"/>
    <w:rsid w:val="00954275"/>
    <w:rPr>
      <w:sz w:val="18"/>
    </w:rPr>
  </w:style>
  <w:style w:type="character" w:customStyle="1" w:styleId="EndnoteTextChar">
    <w:name w:val="Endnote Text Char"/>
    <w:uiPriority w:val="99"/>
    <w:rsid w:val="00954275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95427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95427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95427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95427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95427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95427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95427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95427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95427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95427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95427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95427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95427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95427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95427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9542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95427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9542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4275"/>
    <w:pPr>
      <w:ind w:left="720"/>
      <w:contextualSpacing/>
    </w:pPr>
  </w:style>
  <w:style w:type="paragraph" w:styleId="a4">
    <w:name w:val="No Spacing"/>
    <w:uiPriority w:val="1"/>
    <w:qFormat/>
    <w:rsid w:val="0095427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5427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542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427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427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5427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542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42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4275"/>
    <w:rPr>
      <w:i/>
    </w:rPr>
  </w:style>
  <w:style w:type="character" w:customStyle="1" w:styleId="HeaderChar">
    <w:name w:val="Header Char"/>
    <w:basedOn w:val="a0"/>
    <w:uiPriority w:val="99"/>
    <w:rsid w:val="00954275"/>
  </w:style>
  <w:style w:type="character" w:customStyle="1" w:styleId="FooterChar">
    <w:name w:val="Footer Char"/>
    <w:basedOn w:val="a0"/>
    <w:uiPriority w:val="99"/>
    <w:rsid w:val="009542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5427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54275"/>
  </w:style>
  <w:style w:type="table" w:customStyle="1" w:styleId="TableGridLight">
    <w:name w:val="Table Grid Light"/>
    <w:basedOn w:val="a1"/>
    <w:uiPriority w:val="59"/>
    <w:rsid w:val="009542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542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9542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27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2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5427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54275"/>
    <w:rPr>
      <w:sz w:val="18"/>
    </w:rPr>
  </w:style>
  <w:style w:type="character" w:styleId="ad">
    <w:name w:val="footnote reference"/>
    <w:basedOn w:val="a0"/>
    <w:uiPriority w:val="99"/>
    <w:unhideWhenUsed/>
    <w:rsid w:val="0095427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5427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54275"/>
    <w:rPr>
      <w:sz w:val="20"/>
    </w:rPr>
  </w:style>
  <w:style w:type="character" w:styleId="af0">
    <w:name w:val="endnote reference"/>
    <w:basedOn w:val="a0"/>
    <w:uiPriority w:val="99"/>
    <w:semiHidden/>
    <w:unhideWhenUsed/>
    <w:rsid w:val="009542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4275"/>
    <w:pPr>
      <w:spacing w:after="57"/>
    </w:pPr>
  </w:style>
  <w:style w:type="paragraph" w:styleId="23">
    <w:name w:val="toc 2"/>
    <w:basedOn w:val="a"/>
    <w:next w:val="a"/>
    <w:uiPriority w:val="39"/>
    <w:unhideWhenUsed/>
    <w:rsid w:val="0095427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5427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5427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5427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5427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5427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5427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54275"/>
    <w:pPr>
      <w:spacing w:after="57"/>
      <w:ind w:left="2268"/>
    </w:pPr>
  </w:style>
  <w:style w:type="paragraph" w:styleId="af1">
    <w:name w:val="TOC Heading"/>
    <w:uiPriority w:val="39"/>
    <w:unhideWhenUsed/>
    <w:rsid w:val="00954275"/>
  </w:style>
  <w:style w:type="paragraph" w:styleId="af2">
    <w:name w:val="table of figures"/>
    <w:basedOn w:val="a"/>
    <w:next w:val="a"/>
    <w:uiPriority w:val="99"/>
    <w:unhideWhenUsed/>
    <w:rsid w:val="00954275"/>
    <w:pPr>
      <w:spacing w:after="0"/>
    </w:pPr>
  </w:style>
  <w:style w:type="table" w:styleId="af3">
    <w:name w:val="Table Grid"/>
    <w:basedOn w:val="a1"/>
    <w:uiPriority w:val="59"/>
    <w:rsid w:val="00954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Верхний колонтитул1"/>
    <w:basedOn w:val="a"/>
    <w:link w:val="af4"/>
    <w:uiPriority w:val="99"/>
    <w:unhideWhenUsed/>
    <w:rsid w:val="0095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3"/>
    <w:uiPriority w:val="99"/>
    <w:rsid w:val="00954275"/>
  </w:style>
  <w:style w:type="paragraph" w:customStyle="1" w:styleId="14">
    <w:name w:val="Нижний колонтитул1"/>
    <w:basedOn w:val="a"/>
    <w:link w:val="af5"/>
    <w:uiPriority w:val="99"/>
    <w:unhideWhenUsed/>
    <w:rsid w:val="0095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4"/>
    <w:uiPriority w:val="99"/>
    <w:rsid w:val="00954275"/>
  </w:style>
  <w:style w:type="paragraph" w:styleId="af6">
    <w:name w:val="Balloon Text"/>
    <w:basedOn w:val="a"/>
    <w:link w:val="af7"/>
    <w:uiPriority w:val="99"/>
    <w:semiHidden/>
    <w:unhideWhenUsed/>
    <w:rsid w:val="0095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275"/>
    <w:rPr>
      <w:rFonts w:ascii="Tahoma" w:hAnsi="Tahoma" w:cs="Tahoma"/>
      <w:sz w:val="16"/>
      <w:szCs w:val="16"/>
    </w:rPr>
  </w:style>
  <w:style w:type="paragraph" w:customStyle="1" w:styleId="af8">
    <w:name w:val="Нормальный (таблица)"/>
    <w:basedOn w:val="a"/>
    <w:next w:val="a"/>
    <w:uiPriority w:val="99"/>
    <w:rsid w:val="00954275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Hyperlink"/>
    <w:basedOn w:val="a0"/>
    <w:uiPriority w:val="99"/>
    <w:unhideWhenUsed/>
    <w:rsid w:val="0095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4B79-B6ED-4297-A5AE-638F90E6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</dc:creator>
  <cp:lastModifiedBy>Lysenko EA</cp:lastModifiedBy>
  <cp:revision>6</cp:revision>
  <dcterms:created xsi:type="dcterms:W3CDTF">2023-12-08T08:55:00Z</dcterms:created>
  <dcterms:modified xsi:type="dcterms:W3CDTF">2024-01-10T05:17:00Z</dcterms:modified>
</cp:coreProperties>
</file>